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4D6" w:rsidRDefault="00CC44D6" w:rsidP="00CC44D6">
      <w:pPr>
        <w:pStyle w:val="ConsPlusTitle"/>
        <w:spacing w:line="276" w:lineRule="auto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CC44D6" w:rsidRDefault="00CC44D6" w:rsidP="00CC44D6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44D6" w:rsidRDefault="00CC44D6" w:rsidP="00CC44D6">
      <w:pPr>
        <w:pStyle w:val="a7"/>
        <w:spacing w:line="276" w:lineRule="auto"/>
        <w:ind w:right="142"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ПРАВИТЕЛЬСТВО РЕСПУБЛИКИ ТЫВА</w:t>
      </w:r>
    </w:p>
    <w:p w:rsidR="00CC44D6" w:rsidRDefault="00CC44D6" w:rsidP="00CC44D6">
      <w:pPr>
        <w:pStyle w:val="a7"/>
        <w:spacing w:line="276" w:lineRule="auto"/>
        <w:ind w:right="142" w:firstLine="709"/>
        <w:jc w:val="center"/>
        <w:rPr>
          <w:rFonts w:ascii="Times New Roman" w:hAnsi="Times New Roman"/>
          <w:b/>
          <w:szCs w:val="32"/>
        </w:rPr>
      </w:pPr>
    </w:p>
    <w:p w:rsidR="00CC44D6" w:rsidRDefault="00CC44D6" w:rsidP="00CC44D6">
      <w:pPr>
        <w:pStyle w:val="a7"/>
        <w:spacing w:line="276" w:lineRule="auto"/>
        <w:ind w:right="142"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CC44D6" w:rsidRDefault="00CC44D6" w:rsidP="00CC44D6">
      <w:pPr>
        <w:pStyle w:val="a7"/>
        <w:spacing w:line="276" w:lineRule="auto"/>
        <w:ind w:right="142" w:firstLine="709"/>
        <w:rPr>
          <w:rFonts w:ascii="Times New Roman" w:hAnsi="Times New Roman"/>
          <w:sz w:val="28"/>
          <w:szCs w:val="28"/>
        </w:rPr>
      </w:pPr>
    </w:p>
    <w:p w:rsidR="00CC44D6" w:rsidRDefault="00CC44D6" w:rsidP="00CC44D6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государственную программу</w:t>
      </w:r>
    </w:p>
    <w:p w:rsidR="00CC44D6" w:rsidRDefault="00CC44D6" w:rsidP="00CC44D6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Тыва «Развитие образования и </w:t>
      </w:r>
    </w:p>
    <w:p w:rsidR="00CC44D6" w:rsidRDefault="00CC44D6" w:rsidP="00CC44D6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науки на 2014-2025 годы»</w:t>
      </w:r>
    </w:p>
    <w:p w:rsidR="00CC44D6" w:rsidRDefault="00CC44D6" w:rsidP="00CC44D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44D6" w:rsidRDefault="00CC44D6" w:rsidP="00CC44D6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Республики Тыва ПОСТАНОВЛЯЕТ:</w:t>
      </w:r>
    </w:p>
    <w:p w:rsidR="00CC44D6" w:rsidRDefault="00CC44D6" w:rsidP="00CC44D6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государственную программу Республики Тыва «Развитие образования и науки на 2014-2025 годы», утвержденную постановлением Правительства Республики Тыва от 30 октября 2013 г. № 632, изменения</w:t>
      </w:r>
      <w:r>
        <w:rPr>
          <w:rFonts w:ascii="Times New Roman" w:hAnsi="Times New Roman"/>
          <w:sz w:val="28"/>
        </w:rPr>
        <w:t>, дополнив приложением № 10 следующего содержания</w:t>
      </w:r>
      <w:r>
        <w:rPr>
          <w:rFonts w:ascii="Times New Roman" w:hAnsi="Times New Roman"/>
          <w:sz w:val="28"/>
        </w:rPr>
        <w:t>:</w:t>
      </w:r>
    </w:p>
    <w:p w:rsidR="00CC44D6" w:rsidRDefault="00CC44D6" w:rsidP="00CC44D6">
      <w:pPr>
        <w:autoSpaceDE w:val="0"/>
        <w:autoSpaceDN w:val="0"/>
        <w:adjustRightInd w:val="0"/>
        <w:spacing w:after="0"/>
        <w:ind w:firstLine="709"/>
        <w:jc w:val="right"/>
        <w:outlineLvl w:val="0"/>
        <w:rPr>
          <w:rFonts w:ascii="Times New Roman" w:hAnsi="Times New Roman" w:cs="Times New Roman"/>
        </w:rPr>
      </w:pPr>
    </w:p>
    <w:p w:rsidR="003D40D6" w:rsidRPr="00CC44D6" w:rsidRDefault="00CC44D6" w:rsidP="00CC44D6">
      <w:pPr>
        <w:autoSpaceDE w:val="0"/>
        <w:autoSpaceDN w:val="0"/>
        <w:adjustRightInd w:val="0"/>
        <w:spacing w:after="0"/>
        <w:ind w:firstLine="709"/>
        <w:jc w:val="right"/>
        <w:outlineLvl w:val="0"/>
        <w:rPr>
          <w:rFonts w:ascii="Times New Roman" w:hAnsi="Times New Roman" w:cs="Times New Roman"/>
          <w:sz w:val="24"/>
        </w:rPr>
      </w:pPr>
      <w:r w:rsidRPr="00CC44D6">
        <w:rPr>
          <w:rFonts w:ascii="Times New Roman" w:hAnsi="Times New Roman" w:cs="Times New Roman"/>
          <w:sz w:val="24"/>
        </w:rPr>
        <w:t>«</w:t>
      </w:r>
      <w:r w:rsidR="003D40D6" w:rsidRPr="00CC44D6">
        <w:rPr>
          <w:rFonts w:ascii="Times New Roman" w:hAnsi="Times New Roman" w:cs="Times New Roman"/>
          <w:sz w:val="24"/>
        </w:rPr>
        <w:t xml:space="preserve">Приложение </w:t>
      </w:r>
      <w:r w:rsidRPr="00CC44D6">
        <w:rPr>
          <w:rFonts w:ascii="Times New Roman" w:hAnsi="Times New Roman" w:cs="Times New Roman"/>
          <w:sz w:val="24"/>
        </w:rPr>
        <w:t>№</w:t>
      </w:r>
      <w:r w:rsidR="003D40D6" w:rsidRPr="00CC44D6">
        <w:rPr>
          <w:rFonts w:ascii="Times New Roman" w:hAnsi="Times New Roman" w:cs="Times New Roman"/>
          <w:sz w:val="24"/>
        </w:rPr>
        <w:t xml:space="preserve"> 10</w:t>
      </w:r>
    </w:p>
    <w:p w:rsidR="003D40D6" w:rsidRPr="00CC44D6" w:rsidRDefault="003D40D6" w:rsidP="00CC44D6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</w:rPr>
      </w:pPr>
      <w:r w:rsidRPr="00CC44D6">
        <w:rPr>
          <w:rFonts w:ascii="Times New Roman" w:hAnsi="Times New Roman" w:cs="Times New Roman"/>
          <w:sz w:val="24"/>
        </w:rPr>
        <w:t>к государственной программе Республики Тыва</w:t>
      </w:r>
    </w:p>
    <w:p w:rsidR="003D40D6" w:rsidRPr="00CC44D6" w:rsidRDefault="003D40D6" w:rsidP="00CC44D6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</w:rPr>
      </w:pPr>
      <w:r w:rsidRPr="00CC44D6">
        <w:rPr>
          <w:rFonts w:ascii="Times New Roman" w:hAnsi="Times New Roman" w:cs="Times New Roman"/>
          <w:sz w:val="24"/>
        </w:rPr>
        <w:t>«Развитие образования и науки на 2014-2025 годы»</w:t>
      </w:r>
    </w:p>
    <w:p w:rsidR="003D40D6" w:rsidRPr="003D40D6" w:rsidRDefault="003D40D6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3D40D6" w:rsidRPr="00CC44D6" w:rsidRDefault="003D40D6" w:rsidP="00CC44D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44D6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3D40D6" w:rsidRPr="00CC44D6" w:rsidRDefault="003D40D6" w:rsidP="00CC44D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44D6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и распределения субсидий </w:t>
      </w:r>
      <w:proofErr w:type="gramStart"/>
      <w:r w:rsidRPr="00CC44D6">
        <w:rPr>
          <w:rFonts w:ascii="Times New Roman" w:hAnsi="Times New Roman" w:cs="Times New Roman"/>
          <w:b/>
          <w:bCs/>
          <w:sz w:val="28"/>
          <w:szCs w:val="28"/>
        </w:rPr>
        <w:t>из</w:t>
      </w:r>
      <w:proofErr w:type="gramEnd"/>
      <w:r w:rsidRPr="00CC44D6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республиканского</w:t>
      </w:r>
    </w:p>
    <w:p w:rsidR="003D40D6" w:rsidRPr="00CC44D6" w:rsidRDefault="003D40D6" w:rsidP="00CC44D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C44D6">
        <w:rPr>
          <w:rFonts w:ascii="Times New Roman" w:hAnsi="Times New Roman" w:cs="Times New Roman"/>
          <w:b/>
          <w:bCs/>
          <w:sz w:val="28"/>
          <w:szCs w:val="28"/>
        </w:rPr>
        <w:t>бюджета Республики Тыва местным бюджетам на организацию бесплатного</w:t>
      </w:r>
      <w:r w:rsidR="00CC44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44D6">
        <w:rPr>
          <w:rFonts w:ascii="Times New Roman" w:hAnsi="Times New Roman" w:cs="Times New Roman"/>
          <w:b/>
          <w:bCs/>
          <w:sz w:val="28"/>
          <w:szCs w:val="28"/>
        </w:rPr>
        <w:t>горячего питания обучающихся, получающих начальное общее</w:t>
      </w:r>
      <w:r w:rsidR="00CC44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44D6">
        <w:rPr>
          <w:rFonts w:ascii="Times New Roman" w:hAnsi="Times New Roman" w:cs="Times New Roman"/>
          <w:b/>
          <w:bCs/>
          <w:sz w:val="28"/>
          <w:szCs w:val="28"/>
        </w:rPr>
        <w:t>образование в государственных и муниципальных образовательных организациях</w:t>
      </w:r>
      <w:proofErr w:type="gramEnd"/>
    </w:p>
    <w:p w:rsidR="003D40D6" w:rsidRPr="00CC44D6" w:rsidRDefault="003D40D6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9"/>
      <w:bookmarkEnd w:id="0"/>
    </w:p>
    <w:p w:rsidR="003D40D6" w:rsidRPr="00CC44D6" w:rsidRDefault="003D40D6" w:rsidP="00CC44D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4D6">
        <w:rPr>
          <w:rFonts w:ascii="Times New Roman" w:hAnsi="Times New Roman" w:cs="Times New Roman"/>
          <w:sz w:val="28"/>
          <w:szCs w:val="28"/>
        </w:rPr>
        <w:t>Настоящий Порядок предоставления и распределения субсидий из республиканского бюджета Республики Тыва местным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(далее – Порядок) разработан в соответствии с Бюджетным кодексом Российской Федерации, постановления Правительства Республики Тыва от 30 апреля 2020 г. № 182 «Об утверждении Правил, устанавливающих общие требования к формированию, предоставлению и распределению</w:t>
      </w:r>
      <w:proofErr w:type="gramEnd"/>
      <w:r w:rsidRPr="00CC44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44D6">
        <w:rPr>
          <w:rFonts w:ascii="Times New Roman" w:hAnsi="Times New Roman" w:cs="Times New Roman"/>
          <w:sz w:val="28"/>
          <w:szCs w:val="28"/>
        </w:rPr>
        <w:t xml:space="preserve">субсидий из республиканского бюджета местным бюджетам, а также порядок определения и установления предельного уровня </w:t>
      </w:r>
      <w:proofErr w:type="spellStart"/>
      <w:r w:rsidRPr="00CC44D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C44D6">
        <w:rPr>
          <w:rFonts w:ascii="Times New Roman" w:hAnsi="Times New Roman" w:cs="Times New Roman"/>
          <w:sz w:val="28"/>
          <w:szCs w:val="28"/>
        </w:rPr>
        <w:t xml:space="preserve"> (в процентах) из республиканского бюджета Республики Тыва объема расходного обязательства муниципального образования» </w:t>
      </w:r>
      <w:r w:rsidR="002A465F" w:rsidRPr="00CC44D6">
        <w:rPr>
          <w:rFonts w:ascii="Times New Roman" w:hAnsi="Times New Roman" w:cs="Times New Roman"/>
          <w:sz w:val="28"/>
          <w:szCs w:val="28"/>
        </w:rPr>
        <w:t xml:space="preserve">(далее – Правила, устанавливающие общие </w:t>
      </w:r>
      <w:r w:rsidR="002A465F" w:rsidRPr="00CC44D6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к формированию, предоставлению и распределению субсидий) </w:t>
      </w:r>
      <w:r w:rsidRPr="00CC44D6">
        <w:rPr>
          <w:rFonts w:ascii="Times New Roman" w:hAnsi="Times New Roman" w:cs="Times New Roman"/>
          <w:sz w:val="28"/>
          <w:szCs w:val="28"/>
        </w:rPr>
        <w:t>и определяет условия предоставления и распределения субсидий из республиканского бюджета Республики Тыва местным бюджетам на организацию бесплатного горячего питания обучающихся, получающих начальное</w:t>
      </w:r>
      <w:proofErr w:type="gramEnd"/>
      <w:r w:rsidRPr="00CC44D6">
        <w:rPr>
          <w:rFonts w:ascii="Times New Roman" w:hAnsi="Times New Roman" w:cs="Times New Roman"/>
          <w:sz w:val="28"/>
          <w:szCs w:val="28"/>
        </w:rPr>
        <w:t xml:space="preserve"> общее образование в государственных и муниципальных образовательных организациях в рамках государственной программы Республики Тыва «Развитие образования и науки» (далее соответственно - субсидия, государственные и муниципальные образовательные организации).</w:t>
      </w:r>
    </w:p>
    <w:p w:rsidR="003D40D6" w:rsidRPr="00CC44D6" w:rsidRDefault="003D40D6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 xml:space="preserve">Субсидия предоставляется в целях </w:t>
      </w:r>
      <w:proofErr w:type="spellStart"/>
      <w:r w:rsidRPr="00CC44D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C44D6">
        <w:rPr>
          <w:rFonts w:ascii="Times New Roman" w:hAnsi="Times New Roman" w:cs="Times New Roman"/>
          <w:sz w:val="28"/>
          <w:szCs w:val="28"/>
        </w:rPr>
        <w:t xml:space="preserve">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организациях, расположенных на территории Республики Тыва.</w:t>
      </w:r>
    </w:p>
    <w:p w:rsidR="003D40D6" w:rsidRPr="00CC44D6" w:rsidRDefault="003D40D6" w:rsidP="00CC44D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>Главным распорядителем субсидий является Министерство обра</w:t>
      </w:r>
      <w:r w:rsidR="00BF2E99" w:rsidRPr="00CC44D6">
        <w:rPr>
          <w:rFonts w:ascii="Times New Roman" w:hAnsi="Times New Roman" w:cs="Times New Roman"/>
          <w:sz w:val="28"/>
          <w:szCs w:val="28"/>
        </w:rPr>
        <w:t>зования и науки Республики Тыва (далее – министерство).</w:t>
      </w:r>
    </w:p>
    <w:p w:rsidR="00BF2E99" w:rsidRPr="00CC44D6" w:rsidRDefault="00BF2E99" w:rsidP="00CC44D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>Субсидии предоставляются из бюджета Республики Тыва в пределах бюджетных ассигнований, предусмотренных министерству сводной бюджетной росписью республиканского бюджета Республики Тыва на цели, предусмотренные абзацем вторым пункта 1 настоящего Порядка.</w:t>
      </w:r>
    </w:p>
    <w:p w:rsidR="00BF2E99" w:rsidRPr="00CC44D6" w:rsidRDefault="00BF2E99" w:rsidP="00CC44D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>Получателями субсидии являются муниципальные районы и городские округа Республики Тыва (далее – муниципальные образования).</w:t>
      </w:r>
    </w:p>
    <w:p w:rsidR="00BF2E99" w:rsidRPr="00CC44D6" w:rsidRDefault="00BF2E99" w:rsidP="00CC44D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>Условиями предоставления субсидии являются:</w:t>
      </w:r>
    </w:p>
    <w:p w:rsidR="00BF2E99" w:rsidRPr="00CC44D6" w:rsidRDefault="00870B67" w:rsidP="00CC44D6">
      <w:pPr>
        <w:pStyle w:val="a5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>а)</w:t>
      </w:r>
      <w:r w:rsidR="00BF2E99" w:rsidRPr="00CC44D6">
        <w:rPr>
          <w:rFonts w:ascii="Times New Roman" w:hAnsi="Times New Roman" w:cs="Times New Roman"/>
          <w:sz w:val="28"/>
          <w:szCs w:val="28"/>
        </w:rPr>
        <w:t xml:space="preserve"> наличие правового акта муниципального образования, который должен включать в себя перечень мероприятий по организации в 2020 году бесплатного горячего питания обучающихся, получающих начальное общее образование в муниципальных образовательных организациях, расположенных на территории муниципального образования;</w:t>
      </w:r>
    </w:p>
    <w:p w:rsidR="00BF2E99" w:rsidRPr="00CC44D6" w:rsidRDefault="00870B67" w:rsidP="00CC44D6">
      <w:pPr>
        <w:pStyle w:val="a5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>б)</w:t>
      </w:r>
      <w:r w:rsidR="00BF2E99" w:rsidRPr="00CC44D6">
        <w:rPr>
          <w:rFonts w:ascii="Times New Roman" w:hAnsi="Times New Roman" w:cs="Times New Roman"/>
          <w:sz w:val="28"/>
          <w:szCs w:val="28"/>
        </w:rPr>
        <w:t xml:space="preserve"> наличие в бюджете муниципального образования (сводной бюджетной росписи местного бюджета) бюджетных ассигнований на исполнение расходных обязательств муниципального образования, в целях </w:t>
      </w:r>
      <w:proofErr w:type="spellStart"/>
      <w:r w:rsidR="00BF2E99" w:rsidRPr="00CC44D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BF2E99" w:rsidRPr="00CC44D6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 </w:t>
      </w:r>
      <w:r w:rsidR="00EE566C" w:rsidRPr="00CC44D6">
        <w:rPr>
          <w:rFonts w:ascii="Times New Roman" w:hAnsi="Times New Roman" w:cs="Times New Roman"/>
          <w:sz w:val="28"/>
          <w:szCs w:val="28"/>
        </w:rPr>
        <w:t>необходимом для его исполнения, включающем размер планируемой к предоставлению из республиканского бюджета субсидии;</w:t>
      </w:r>
    </w:p>
    <w:p w:rsidR="00BE3A29" w:rsidRPr="00CC44D6" w:rsidRDefault="00BE3A29" w:rsidP="00CC44D6">
      <w:pPr>
        <w:pStyle w:val="a5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>в) наличие письменного обязательства муниципального образования о возврате муниципальным образованием сре</w:t>
      </w:r>
      <w:proofErr w:type="gramStart"/>
      <w:r w:rsidRPr="00CC44D6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CC44D6">
        <w:rPr>
          <w:rFonts w:ascii="Times New Roman" w:hAnsi="Times New Roman" w:cs="Times New Roman"/>
          <w:sz w:val="28"/>
          <w:szCs w:val="28"/>
        </w:rPr>
        <w:t>еспубликанский бюджет в соответствии с пунктом 17 настоящего Порядка;</w:t>
      </w:r>
    </w:p>
    <w:p w:rsidR="000C7A79" w:rsidRPr="00CC44D6" w:rsidRDefault="00BE3A29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4D6">
        <w:rPr>
          <w:rFonts w:ascii="Times New Roman" w:hAnsi="Times New Roman" w:cs="Times New Roman"/>
          <w:sz w:val="28"/>
          <w:szCs w:val="28"/>
        </w:rPr>
        <w:t>г</w:t>
      </w:r>
      <w:r w:rsidR="00870B67" w:rsidRPr="00CC44D6">
        <w:rPr>
          <w:rFonts w:ascii="Times New Roman" w:hAnsi="Times New Roman" w:cs="Times New Roman"/>
          <w:sz w:val="28"/>
          <w:szCs w:val="28"/>
        </w:rPr>
        <w:t xml:space="preserve">) заключение между Министерством </w:t>
      </w:r>
      <w:r w:rsidR="00FA7B0B" w:rsidRPr="00CC44D6">
        <w:rPr>
          <w:rFonts w:ascii="Times New Roman" w:hAnsi="Times New Roman" w:cs="Times New Roman"/>
          <w:sz w:val="28"/>
          <w:szCs w:val="28"/>
        </w:rPr>
        <w:t>образования и науки Республики Тыва</w:t>
      </w:r>
      <w:r w:rsidR="00870B67" w:rsidRPr="00CC44D6">
        <w:rPr>
          <w:rFonts w:ascii="Times New Roman" w:hAnsi="Times New Roman" w:cs="Times New Roman"/>
          <w:sz w:val="28"/>
          <w:szCs w:val="28"/>
        </w:rPr>
        <w:t xml:space="preserve"> и органом </w:t>
      </w:r>
      <w:r w:rsidR="00FA7B0B" w:rsidRPr="00CC44D6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870B67" w:rsidRPr="00CC44D6">
        <w:rPr>
          <w:rFonts w:ascii="Times New Roman" w:hAnsi="Times New Roman" w:cs="Times New Roman"/>
          <w:sz w:val="28"/>
          <w:szCs w:val="28"/>
        </w:rPr>
        <w:t xml:space="preserve"> </w:t>
      </w:r>
      <w:r w:rsidR="00FA7B0B" w:rsidRPr="00CC44D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70B67" w:rsidRPr="00CC44D6">
        <w:rPr>
          <w:rFonts w:ascii="Times New Roman" w:hAnsi="Times New Roman" w:cs="Times New Roman"/>
          <w:sz w:val="28"/>
          <w:szCs w:val="28"/>
        </w:rPr>
        <w:t xml:space="preserve">соглашения о предоставлении субсидии из </w:t>
      </w:r>
      <w:r w:rsidR="00FA7B0B" w:rsidRPr="00CC44D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870B67" w:rsidRPr="00CC44D6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FA7B0B" w:rsidRPr="00CC44D6">
        <w:rPr>
          <w:rFonts w:ascii="Times New Roman" w:hAnsi="Times New Roman" w:cs="Times New Roman"/>
          <w:sz w:val="28"/>
          <w:szCs w:val="28"/>
        </w:rPr>
        <w:t xml:space="preserve">Республики Тыва местному </w:t>
      </w:r>
      <w:r w:rsidR="00870B67" w:rsidRPr="00CC44D6">
        <w:rPr>
          <w:rFonts w:ascii="Times New Roman" w:hAnsi="Times New Roman" w:cs="Times New Roman"/>
          <w:sz w:val="28"/>
          <w:szCs w:val="28"/>
        </w:rPr>
        <w:t xml:space="preserve">бюджету </w:t>
      </w:r>
      <w:r w:rsidR="00FA7B0B" w:rsidRPr="00CC44D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C7A79" w:rsidRPr="00CC44D6">
        <w:rPr>
          <w:rFonts w:ascii="Times New Roman" w:hAnsi="Times New Roman" w:cs="Times New Roman"/>
          <w:sz w:val="28"/>
          <w:szCs w:val="28"/>
        </w:rPr>
        <w:t xml:space="preserve">, </w:t>
      </w:r>
      <w:r w:rsidR="000C7A79" w:rsidRPr="00CC44D6">
        <w:rPr>
          <w:rFonts w:ascii="Times New Roman" w:hAnsi="Times New Roman" w:cs="Times New Roman"/>
          <w:sz w:val="28"/>
          <w:szCs w:val="28"/>
        </w:rPr>
        <w:lastRenderedPageBreak/>
        <w:t>заключенного в форме электронного документа с использованием государственной интегрированной информационной системы управления общественными финансами «Электронный бюджет» в соответствии с типовой формой, утвержденной</w:t>
      </w:r>
      <w:r w:rsidR="00870B67" w:rsidRPr="00CC44D6">
        <w:rPr>
          <w:rFonts w:ascii="Times New Roman" w:hAnsi="Times New Roman" w:cs="Times New Roman"/>
          <w:sz w:val="28"/>
          <w:szCs w:val="28"/>
        </w:rPr>
        <w:t xml:space="preserve"> </w:t>
      </w:r>
      <w:r w:rsidR="000C7A79" w:rsidRPr="00CC44D6">
        <w:rPr>
          <w:rFonts w:ascii="Times New Roman" w:hAnsi="Times New Roman" w:cs="Times New Roman"/>
          <w:sz w:val="28"/>
          <w:szCs w:val="28"/>
        </w:rPr>
        <w:t>Министерством финансов Республики Тыва.</w:t>
      </w:r>
      <w:bookmarkStart w:id="1" w:name="Par25"/>
      <w:bookmarkEnd w:id="1"/>
      <w:proofErr w:type="gramEnd"/>
    </w:p>
    <w:p w:rsidR="003D40D6" w:rsidRPr="00CC44D6" w:rsidRDefault="003D40D6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 xml:space="preserve">4. Субсидии предоставляются </w:t>
      </w:r>
      <w:r w:rsidR="000C7A79" w:rsidRPr="00CC44D6">
        <w:rPr>
          <w:rFonts w:ascii="Times New Roman" w:hAnsi="Times New Roman" w:cs="Times New Roman"/>
          <w:sz w:val="28"/>
          <w:szCs w:val="28"/>
        </w:rPr>
        <w:t xml:space="preserve">местным </w:t>
      </w:r>
      <w:r w:rsidRPr="00CC44D6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0C7A79" w:rsidRPr="00CC44D6">
        <w:rPr>
          <w:rFonts w:ascii="Times New Roman" w:hAnsi="Times New Roman" w:cs="Times New Roman"/>
          <w:sz w:val="28"/>
          <w:szCs w:val="28"/>
        </w:rPr>
        <w:t>муниципальных</w:t>
      </w:r>
      <w:r w:rsidRPr="00CC44D6">
        <w:rPr>
          <w:rFonts w:ascii="Times New Roman" w:hAnsi="Times New Roman" w:cs="Times New Roman"/>
          <w:sz w:val="28"/>
          <w:szCs w:val="28"/>
        </w:rPr>
        <w:t xml:space="preserve"> на основании заявок </w:t>
      </w:r>
      <w:r w:rsidR="000C7A79" w:rsidRPr="00CC44D6"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муниципальных образований</w:t>
      </w:r>
      <w:r w:rsidRPr="00CC44D6">
        <w:rPr>
          <w:rFonts w:ascii="Times New Roman" w:hAnsi="Times New Roman" w:cs="Times New Roman"/>
          <w:sz w:val="28"/>
          <w:szCs w:val="28"/>
        </w:rPr>
        <w:t xml:space="preserve"> (далее - заявка).</w:t>
      </w:r>
    </w:p>
    <w:p w:rsidR="003D40D6" w:rsidRPr="00CC44D6" w:rsidRDefault="00932C4E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 xml:space="preserve">5. </w:t>
      </w:r>
      <w:r w:rsidR="003D40D6" w:rsidRPr="00CC44D6">
        <w:rPr>
          <w:rFonts w:ascii="Times New Roman" w:hAnsi="Times New Roman" w:cs="Times New Roman"/>
          <w:sz w:val="28"/>
          <w:szCs w:val="28"/>
        </w:rPr>
        <w:t xml:space="preserve">Критериями отбора </w:t>
      </w:r>
      <w:r w:rsidR="000C7A79" w:rsidRPr="00CC44D6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3D40D6" w:rsidRPr="00CC44D6">
        <w:rPr>
          <w:rFonts w:ascii="Times New Roman" w:hAnsi="Times New Roman" w:cs="Times New Roman"/>
          <w:sz w:val="28"/>
          <w:szCs w:val="28"/>
        </w:rPr>
        <w:t xml:space="preserve"> для предоставления субсидии являются:</w:t>
      </w:r>
    </w:p>
    <w:p w:rsidR="003D40D6" w:rsidRPr="00CC44D6" w:rsidRDefault="003D40D6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 xml:space="preserve">а) наличие потребности </w:t>
      </w:r>
      <w:r w:rsidR="001B78CC" w:rsidRPr="00CC44D6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CC44D6">
        <w:rPr>
          <w:rFonts w:ascii="Times New Roman" w:hAnsi="Times New Roman" w:cs="Times New Roman"/>
          <w:sz w:val="28"/>
          <w:szCs w:val="28"/>
        </w:rPr>
        <w:t xml:space="preserve"> в обеспечении бесплатным горячим питанием обучающихся, получающих начальное общее образование в муниципальных образовательных организациях;</w:t>
      </w:r>
    </w:p>
    <w:p w:rsidR="003D40D6" w:rsidRPr="00CC44D6" w:rsidRDefault="003D40D6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4D6">
        <w:rPr>
          <w:rFonts w:ascii="Times New Roman" w:hAnsi="Times New Roman" w:cs="Times New Roman"/>
          <w:sz w:val="28"/>
          <w:szCs w:val="28"/>
        </w:rPr>
        <w:t xml:space="preserve">б) наличие во всех муниципальных образовательных организациях, расположенных на территории </w:t>
      </w:r>
      <w:r w:rsidR="001B78CC" w:rsidRPr="00CC44D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C44D6">
        <w:rPr>
          <w:rFonts w:ascii="Times New Roman" w:hAnsi="Times New Roman" w:cs="Times New Roman"/>
          <w:sz w:val="28"/>
          <w:szCs w:val="28"/>
        </w:rPr>
        <w:t xml:space="preserve"> и осуществляющих обучение по программам начального общего образования, условий для организации горячего питания обучающихся в соответствии с санитарно-гигиеническими требованиями к организации питания обучающихся в общеобразовательных организациях и другими требованиями к организации питания обучающихся, установленными нормативными правовыми актами Российской Федерации, подтвержденных территориальным органом Федеральной службы по надзору в сфере</w:t>
      </w:r>
      <w:proofErr w:type="gramEnd"/>
      <w:r w:rsidRPr="00CC44D6">
        <w:rPr>
          <w:rFonts w:ascii="Times New Roman" w:hAnsi="Times New Roman" w:cs="Times New Roman"/>
          <w:sz w:val="28"/>
          <w:szCs w:val="28"/>
        </w:rPr>
        <w:t xml:space="preserve"> защиты прав потребителей и благополучия человека по состоянию на 15 июля в 2020 году, с 2021 года - по состоянию на 15 апреля соответствующего года;</w:t>
      </w:r>
    </w:p>
    <w:p w:rsidR="003D40D6" w:rsidRPr="00CC44D6" w:rsidRDefault="003D40D6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 xml:space="preserve">в) наличие утвержденного </w:t>
      </w:r>
      <w:r w:rsidR="001B78CC" w:rsidRPr="00CC44D6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</w:t>
      </w:r>
      <w:r w:rsidRPr="00CC44D6">
        <w:rPr>
          <w:rFonts w:ascii="Times New Roman" w:hAnsi="Times New Roman" w:cs="Times New Roman"/>
          <w:sz w:val="28"/>
          <w:szCs w:val="28"/>
        </w:rPr>
        <w:t xml:space="preserve"> перечня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организациях, обеспечивающих охват 100 процентов от числа таких обучающихся в указанных образовательных организациях.</w:t>
      </w:r>
    </w:p>
    <w:p w:rsidR="003D40D6" w:rsidRPr="00CC44D6" w:rsidRDefault="002B159B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>6</w:t>
      </w:r>
      <w:r w:rsidR="003D40D6" w:rsidRPr="00CC44D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32C4E" w:rsidRPr="00CC44D6">
        <w:rPr>
          <w:rFonts w:ascii="Times New Roman" w:hAnsi="Times New Roman" w:cs="Times New Roman"/>
          <w:sz w:val="28"/>
          <w:szCs w:val="28"/>
        </w:rPr>
        <w:t>Муниципальные образования</w:t>
      </w:r>
      <w:r w:rsidR="003D40D6" w:rsidRPr="00CC44D6">
        <w:rPr>
          <w:rFonts w:ascii="Times New Roman" w:hAnsi="Times New Roman" w:cs="Times New Roman"/>
          <w:sz w:val="28"/>
          <w:szCs w:val="28"/>
        </w:rPr>
        <w:t xml:space="preserve">, соответствующие критериям, установленным </w:t>
      </w:r>
      <w:r w:rsidR="00CC44D6">
        <w:rPr>
          <w:rFonts w:ascii="Times New Roman" w:hAnsi="Times New Roman" w:cs="Times New Roman"/>
          <w:sz w:val="28"/>
          <w:szCs w:val="28"/>
        </w:rPr>
        <w:t>пунктом 5 н</w:t>
      </w:r>
      <w:r w:rsidR="003D40D6" w:rsidRPr="00CC44D6">
        <w:rPr>
          <w:rFonts w:ascii="Times New Roman" w:hAnsi="Times New Roman" w:cs="Times New Roman"/>
          <w:sz w:val="28"/>
          <w:szCs w:val="28"/>
        </w:rPr>
        <w:t>астоящ</w:t>
      </w:r>
      <w:r w:rsidR="002A465F" w:rsidRPr="00CC44D6">
        <w:rPr>
          <w:rFonts w:ascii="Times New Roman" w:hAnsi="Times New Roman" w:cs="Times New Roman"/>
          <w:sz w:val="28"/>
          <w:szCs w:val="28"/>
        </w:rPr>
        <w:t>его</w:t>
      </w:r>
      <w:r w:rsidR="003D40D6" w:rsidRPr="00CC44D6">
        <w:rPr>
          <w:rFonts w:ascii="Times New Roman" w:hAnsi="Times New Roman" w:cs="Times New Roman"/>
          <w:sz w:val="28"/>
          <w:szCs w:val="28"/>
        </w:rPr>
        <w:t xml:space="preserve"> </w:t>
      </w:r>
      <w:r w:rsidR="002A465F" w:rsidRPr="00CC44D6">
        <w:rPr>
          <w:rFonts w:ascii="Times New Roman" w:hAnsi="Times New Roman" w:cs="Times New Roman"/>
          <w:sz w:val="28"/>
          <w:szCs w:val="28"/>
        </w:rPr>
        <w:t>Порядка</w:t>
      </w:r>
      <w:r w:rsidR="003D40D6" w:rsidRPr="00CC44D6">
        <w:rPr>
          <w:rFonts w:ascii="Times New Roman" w:hAnsi="Times New Roman" w:cs="Times New Roman"/>
          <w:sz w:val="28"/>
          <w:szCs w:val="28"/>
        </w:rPr>
        <w:t xml:space="preserve">, представляют заявки в Министерство </w:t>
      </w:r>
      <w:r w:rsidR="00932C4E" w:rsidRPr="00CC44D6">
        <w:rPr>
          <w:rFonts w:ascii="Times New Roman" w:hAnsi="Times New Roman" w:cs="Times New Roman"/>
          <w:sz w:val="28"/>
          <w:szCs w:val="28"/>
        </w:rPr>
        <w:t>образования и науки</w:t>
      </w:r>
      <w:r w:rsidR="003D40D6" w:rsidRPr="00CC44D6">
        <w:rPr>
          <w:rFonts w:ascii="Times New Roman" w:hAnsi="Times New Roman" w:cs="Times New Roman"/>
          <w:sz w:val="28"/>
          <w:szCs w:val="28"/>
        </w:rPr>
        <w:t xml:space="preserve"> </w:t>
      </w:r>
      <w:r w:rsidR="00932C4E" w:rsidRPr="00CC44D6">
        <w:rPr>
          <w:rFonts w:ascii="Times New Roman" w:hAnsi="Times New Roman" w:cs="Times New Roman"/>
          <w:sz w:val="28"/>
          <w:szCs w:val="28"/>
        </w:rPr>
        <w:t>Республики Тыва</w:t>
      </w:r>
      <w:r w:rsidR="003D40D6" w:rsidRPr="00CC44D6">
        <w:rPr>
          <w:rFonts w:ascii="Times New Roman" w:hAnsi="Times New Roman" w:cs="Times New Roman"/>
          <w:sz w:val="28"/>
          <w:szCs w:val="28"/>
        </w:rPr>
        <w:t xml:space="preserve"> в форме письма руководителя </w:t>
      </w:r>
      <w:r w:rsidR="00932C4E" w:rsidRPr="00CC44D6">
        <w:rPr>
          <w:rFonts w:ascii="Times New Roman" w:hAnsi="Times New Roman" w:cs="Times New Roman"/>
          <w:sz w:val="28"/>
          <w:szCs w:val="28"/>
        </w:rPr>
        <w:t>органа местного самоуправления муниципального образования</w:t>
      </w:r>
      <w:r w:rsidR="003D40D6" w:rsidRPr="00CC44D6">
        <w:rPr>
          <w:rFonts w:ascii="Times New Roman" w:hAnsi="Times New Roman" w:cs="Times New Roman"/>
          <w:sz w:val="28"/>
          <w:szCs w:val="28"/>
        </w:rPr>
        <w:t xml:space="preserve"> (или лица, исполняющего его обязанности), подтверждающего соответствие критериям, в сроки, установленные Министерством </w:t>
      </w:r>
      <w:r w:rsidR="00932C4E" w:rsidRPr="00CC44D6">
        <w:rPr>
          <w:rFonts w:ascii="Times New Roman" w:hAnsi="Times New Roman" w:cs="Times New Roman"/>
          <w:sz w:val="28"/>
          <w:szCs w:val="28"/>
        </w:rPr>
        <w:t>образования и науки Республики Тыва</w:t>
      </w:r>
      <w:r w:rsidR="003D40D6" w:rsidRPr="00CC44D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D40D6" w:rsidRPr="00CC44D6" w:rsidRDefault="002B159B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>7</w:t>
      </w:r>
      <w:r w:rsidR="003D40D6" w:rsidRPr="00CC44D6">
        <w:rPr>
          <w:rFonts w:ascii="Times New Roman" w:hAnsi="Times New Roman" w:cs="Times New Roman"/>
          <w:sz w:val="28"/>
          <w:szCs w:val="28"/>
        </w:rPr>
        <w:t xml:space="preserve">. Объем бюджетных ассигнований, предусмотренных в </w:t>
      </w:r>
      <w:r w:rsidR="00932C4E" w:rsidRPr="00CC44D6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="003D40D6" w:rsidRPr="00CC44D6">
        <w:rPr>
          <w:rFonts w:ascii="Times New Roman" w:hAnsi="Times New Roman" w:cs="Times New Roman"/>
          <w:sz w:val="28"/>
          <w:szCs w:val="28"/>
        </w:rPr>
        <w:t xml:space="preserve">бюджете </w:t>
      </w:r>
      <w:r w:rsidR="00932C4E" w:rsidRPr="00CC44D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D40D6" w:rsidRPr="00CC44D6">
        <w:rPr>
          <w:rFonts w:ascii="Times New Roman" w:hAnsi="Times New Roman" w:cs="Times New Roman"/>
          <w:sz w:val="28"/>
          <w:szCs w:val="28"/>
        </w:rPr>
        <w:t xml:space="preserve"> на исполнение расходных обязательств, на </w:t>
      </w:r>
      <w:proofErr w:type="spellStart"/>
      <w:r w:rsidR="003D40D6" w:rsidRPr="00CC44D6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3D40D6" w:rsidRPr="00CC44D6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</w:t>
      </w:r>
      <w:r w:rsidR="003D40D6" w:rsidRPr="00CC44D6">
        <w:rPr>
          <w:rFonts w:ascii="Times New Roman" w:hAnsi="Times New Roman" w:cs="Times New Roman"/>
          <w:sz w:val="28"/>
          <w:szCs w:val="28"/>
        </w:rPr>
        <w:lastRenderedPageBreak/>
        <w:t xml:space="preserve">может быть увеличен в одностороннем порядке </w:t>
      </w:r>
      <w:r w:rsidR="00932C4E" w:rsidRPr="00CC44D6">
        <w:rPr>
          <w:rFonts w:ascii="Times New Roman" w:hAnsi="Times New Roman" w:cs="Times New Roman"/>
          <w:sz w:val="28"/>
          <w:szCs w:val="28"/>
        </w:rPr>
        <w:t>муниципальным образованием</w:t>
      </w:r>
      <w:r w:rsidR="003D40D6" w:rsidRPr="00CC44D6">
        <w:rPr>
          <w:rFonts w:ascii="Times New Roman" w:hAnsi="Times New Roman" w:cs="Times New Roman"/>
          <w:sz w:val="28"/>
          <w:szCs w:val="28"/>
        </w:rPr>
        <w:t>, что не влечет обязательств по увеличению размера субсидии.</w:t>
      </w:r>
    </w:p>
    <w:p w:rsidR="003D40D6" w:rsidRPr="00CC44D6" w:rsidRDefault="002B159B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2"/>
      <w:bookmarkEnd w:id="2"/>
      <w:r w:rsidRPr="00CC44D6">
        <w:rPr>
          <w:rFonts w:ascii="Times New Roman" w:hAnsi="Times New Roman" w:cs="Times New Roman"/>
          <w:sz w:val="28"/>
          <w:szCs w:val="28"/>
        </w:rPr>
        <w:t>8</w:t>
      </w:r>
      <w:r w:rsidR="003D40D6" w:rsidRPr="00CC44D6">
        <w:rPr>
          <w:rFonts w:ascii="Times New Roman" w:hAnsi="Times New Roman" w:cs="Times New Roman"/>
          <w:sz w:val="28"/>
          <w:szCs w:val="28"/>
        </w:rPr>
        <w:t>. Размер субсидии, предоставляемой бюджету i-</w:t>
      </w:r>
      <w:proofErr w:type="spellStart"/>
      <w:r w:rsidR="003D40D6" w:rsidRPr="00CC44D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3D40D6" w:rsidRPr="00CC44D6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="00932C4E" w:rsidRPr="00CC44D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D40D6" w:rsidRPr="00CC44D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D40D6" w:rsidRPr="00CC44D6">
        <w:rPr>
          <w:rFonts w:ascii="Times New Roman" w:hAnsi="Times New Roman" w:cs="Times New Roman"/>
          <w:sz w:val="28"/>
          <w:szCs w:val="28"/>
        </w:rPr>
        <w:t>S</w:t>
      </w:r>
      <w:r w:rsidR="003D40D6" w:rsidRPr="00CC44D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="003D40D6" w:rsidRPr="00CC44D6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214AFF" w:rsidRPr="00CC44D6" w:rsidRDefault="008C0693" w:rsidP="00CC44D6">
      <w:pPr>
        <w:tabs>
          <w:tab w:val="left" w:pos="2432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детодней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пит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Pr="00CC44D6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3D40D6" w:rsidRPr="00CC44D6" w:rsidRDefault="003D40D6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>где:</w:t>
      </w:r>
    </w:p>
    <w:p w:rsidR="003D40D6" w:rsidRPr="00CC44D6" w:rsidRDefault="003D40D6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26DA1FCD" wp14:editId="1902B70B">
            <wp:extent cx="586740" cy="259080"/>
            <wp:effectExtent l="0" t="0" r="381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44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44D6">
        <w:rPr>
          <w:rFonts w:ascii="Times New Roman" w:hAnsi="Times New Roman" w:cs="Times New Roman"/>
          <w:sz w:val="28"/>
          <w:szCs w:val="28"/>
        </w:rPr>
        <w:t xml:space="preserve">- число </w:t>
      </w:r>
      <w:proofErr w:type="spellStart"/>
      <w:r w:rsidRPr="00CC44D6">
        <w:rPr>
          <w:rFonts w:ascii="Times New Roman" w:hAnsi="Times New Roman" w:cs="Times New Roman"/>
          <w:sz w:val="28"/>
          <w:szCs w:val="28"/>
        </w:rPr>
        <w:t>детодней</w:t>
      </w:r>
      <w:proofErr w:type="spellEnd"/>
      <w:r w:rsidRPr="00CC44D6">
        <w:rPr>
          <w:rFonts w:ascii="Times New Roman" w:hAnsi="Times New Roman" w:cs="Times New Roman"/>
          <w:sz w:val="28"/>
          <w:szCs w:val="28"/>
        </w:rPr>
        <w:t xml:space="preserve"> для обучающихся по программам начального общего образования в i-м </w:t>
      </w:r>
      <w:r w:rsidR="00932C4E" w:rsidRPr="00CC44D6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CC44D6">
        <w:rPr>
          <w:rFonts w:ascii="Times New Roman" w:hAnsi="Times New Roman" w:cs="Times New Roman"/>
          <w:sz w:val="28"/>
          <w:szCs w:val="28"/>
        </w:rPr>
        <w:t xml:space="preserve">, рассчитываемое в соответствии с </w:t>
      </w:r>
      <w:r w:rsidR="00CC44D6">
        <w:rPr>
          <w:rFonts w:ascii="Times New Roman" w:hAnsi="Times New Roman" w:cs="Times New Roman"/>
          <w:sz w:val="28"/>
          <w:szCs w:val="28"/>
        </w:rPr>
        <w:t xml:space="preserve">пунктом 9 </w:t>
      </w:r>
      <w:r w:rsidRPr="00CC44D6">
        <w:rPr>
          <w:rFonts w:ascii="Times New Roman" w:hAnsi="Times New Roman" w:cs="Times New Roman"/>
          <w:sz w:val="28"/>
          <w:szCs w:val="28"/>
        </w:rPr>
        <w:t>настоящих Правил;</w:t>
      </w:r>
      <w:proofErr w:type="gramEnd"/>
    </w:p>
    <w:p w:rsidR="003D40D6" w:rsidRPr="00CC44D6" w:rsidRDefault="003D40D6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4D6">
        <w:rPr>
          <w:rFonts w:ascii="Times New Roman" w:hAnsi="Times New Roman" w:cs="Times New Roman"/>
          <w:sz w:val="28"/>
          <w:szCs w:val="28"/>
        </w:rPr>
        <w:t>N</w:t>
      </w:r>
      <w:r w:rsidRPr="00CC44D6">
        <w:rPr>
          <w:rFonts w:ascii="Times New Roman" w:hAnsi="Times New Roman" w:cs="Times New Roman"/>
          <w:sz w:val="28"/>
          <w:szCs w:val="28"/>
          <w:vertAlign w:val="subscript"/>
        </w:rPr>
        <w:t>пит</w:t>
      </w:r>
      <w:proofErr w:type="spellEnd"/>
      <w:r w:rsidRPr="00CC44D6">
        <w:rPr>
          <w:rFonts w:ascii="Times New Roman" w:hAnsi="Times New Roman" w:cs="Times New Roman"/>
          <w:sz w:val="28"/>
          <w:szCs w:val="28"/>
        </w:rPr>
        <w:t xml:space="preserve"> - средняя стоимость горячего питания на 1 обучающегося по программам начального общего образования в день, рассчитываемая на основании средней по </w:t>
      </w:r>
      <w:r w:rsidR="00214AFF" w:rsidRPr="00CC44D6">
        <w:rPr>
          <w:rFonts w:ascii="Times New Roman" w:hAnsi="Times New Roman" w:cs="Times New Roman"/>
          <w:sz w:val="28"/>
          <w:szCs w:val="28"/>
        </w:rPr>
        <w:t>Республике Тыва</w:t>
      </w:r>
      <w:r w:rsidRPr="00CC44D6">
        <w:rPr>
          <w:rFonts w:ascii="Times New Roman" w:hAnsi="Times New Roman" w:cs="Times New Roman"/>
          <w:sz w:val="28"/>
          <w:szCs w:val="28"/>
        </w:rPr>
        <w:t xml:space="preserve"> стоимости среднесуточных наборов пищевых продуктов для организации горячего </w:t>
      </w:r>
      <w:proofErr w:type="gramStart"/>
      <w:r w:rsidRPr="00CC44D6">
        <w:rPr>
          <w:rFonts w:ascii="Times New Roman" w:hAnsi="Times New Roman" w:cs="Times New Roman"/>
          <w:sz w:val="28"/>
          <w:szCs w:val="28"/>
        </w:rPr>
        <w:t>питания</w:t>
      </w:r>
      <w:proofErr w:type="gramEnd"/>
      <w:r w:rsidRPr="00CC44D6">
        <w:rPr>
          <w:rFonts w:ascii="Times New Roman" w:hAnsi="Times New Roman" w:cs="Times New Roman"/>
          <w:sz w:val="28"/>
          <w:szCs w:val="28"/>
        </w:rPr>
        <w:t xml:space="preserve"> обучающихся по программам начального общего образования, рассчитываемых на основании федерального статистического наблюдения за потребительскими ценами на товары и услуги за год, предшествующий текущему финансовому году</w:t>
      </w:r>
      <w:r w:rsidR="00214AFF" w:rsidRPr="00CC44D6">
        <w:rPr>
          <w:rFonts w:ascii="Times New Roman" w:hAnsi="Times New Roman" w:cs="Times New Roman"/>
          <w:sz w:val="28"/>
          <w:szCs w:val="28"/>
        </w:rPr>
        <w:t>, но не более 60,06 рублей</w:t>
      </w:r>
      <w:r w:rsidR="00E42CF3" w:rsidRPr="00CC44D6">
        <w:rPr>
          <w:rFonts w:ascii="Times New Roman" w:hAnsi="Times New Roman" w:cs="Times New Roman"/>
          <w:sz w:val="28"/>
          <w:szCs w:val="28"/>
        </w:rPr>
        <w:t>;</w:t>
      </w:r>
    </w:p>
    <w:p w:rsidR="002A465F" w:rsidRPr="00CC44D6" w:rsidRDefault="002A465F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4D6">
        <w:rPr>
          <w:rFonts w:ascii="Times New Roman" w:hAnsi="Times New Roman" w:cs="Times New Roman"/>
          <w:sz w:val="28"/>
          <w:szCs w:val="28"/>
        </w:rPr>
        <w:t>Z</w:t>
      </w:r>
      <w:r w:rsidRPr="00CC44D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CC44D6">
        <w:rPr>
          <w:rFonts w:ascii="Times New Roman" w:hAnsi="Times New Roman" w:cs="Times New Roman"/>
          <w:sz w:val="28"/>
          <w:szCs w:val="28"/>
        </w:rPr>
        <w:t xml:space="preserve"> - предельный уровень </w:t>
      </w:r>
      <w:proofErr w:type="spellStart"/>
      <w:r w:rsidRPr="00CC44D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C44D6">
        <w:rPr>
          <w:rFonts w:ascii="Times New Roman" w:hAnsi="Times New Roman" w:cs="Times New Roman"/>
          <w:sz w:val="28"/>
          <w:szCs w:val="28"/>
        </w:rPr>
        <w:t xml:space="preserve"> расходного обязательства i-</w:t>
      </w:r>
      <w:proofErr w:type="spellStart"/>
      <w:r w:rsidRPr="00CC44D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CC44D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из республиканского бюджета, выраженный в процентах объема указанного расходного обязательства и определяемый в соответствии с Правилами, устанавливающими общие требования к формированию, предоставлению и распределению субсидий.</w:t>
      </w:r>
    </w:p>
    <w:p w:rsidR="003D40D6" w:rsidRPr="00CC44D6" w:rsidRDefault="002B159B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1"/>
      <w:bookmarkEnd w:id="3"/>
      <w:r w:rsidRPr="00CC44D6">
        <w:rPr>
          <w:rFonts w:ascii="Times New Roman" w:hAnsi="Times New Roman" w:cs="Times New Roman"/>
          <w:sz w:val="28"/>
          <w:szCs w:val="28"/>
        </w:rPr>
        <w:t>9</w:t>
      </w:r>
      <w:r w:rsidR="003D40D6" w:rsidRPr="00CC44D6">
        <w:rPr>
          <w:rFonts w:ascii="Times New Roman" w:hAnsi="Times New Roman" w:cs="Times New Roman"/>
          <w:sz w:val="28"/>
          <w:szCs w:val="28"/>
        </w:rPr>
        <w:t xml:space="preserve">. Число </w:t>
      </w:r>
      <w:proofErr w:type="spellStart"/>
      <w:r w:rsidR="003D40D6" w:rsidRPr="00CC44D6">
        <w:rPr>
          <w:rFonts w:ascii="Times New Roman" w:hAnsi="Times New Roman" w:cs="Times New Roman"/>
          <w:sz w:val="28"/>
          <w:szCs w:val="28"/>
        </w:rPr>
        <w:t>детодней</w:t>
      </w:r>
      <w:proofErr w:type="spellEnd"/>
      <w:r w:rsidR="003D40D6" w:rsidRPr="00CC44D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="003D40D6" w:rsidRPr="00CC44D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D40D6" w:rsidRPr="00CC44D6">
        <w:rPr>
          <w:rFonts w:ascii="Times New Roman" w:hAnsi="Times New Roman" w:cs="Times New Roman"/>
          <w:sz w:val="28"/>
          <w:szCs w:val="28"/>
        </w:rPr>
        <w:t xml:space="preserve"> по программам начального общего образования в i-м </w:t>
      </w:r>
      <w:r w:rsidR="008C0693" w:rsidRPr="00CC44D6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3D40D6" w:rsidRPr="00CC44D6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детодней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sub>
        </m:sSub>
      </m:oMath>
      <w:r w:rsidR="003D40D6" w:rsidRPr="00CC44D6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3D40D6" w:rsidRPr="00CC44D6" w:rsidRDefault="003D40D6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0D6" w:rsidRPr="00CC44D6" w:rsidRDefault="003D40D6" w:rsidP="00CC44D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1834E3FC" wp14:editId="401AFCDC">
            <wp:extent cx="3450590" cy="25908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0D6" w:rsidRPr="00CC44D6" w:rsidRDefault="003D40D6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0D6" w:rsidRPr="00CC44D6" w:rsidRDefault="003D40D6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>где:</w:t>
      </w:r>
    </w:p>
    <w:p w:rsidR="003D40D6" w:rsidRPr="00CC44D6" w:rsidRDefault="003D40D6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6663543E" wp14:editId="0BA3C3F1">
            <wp:extent cx="586740" cy="259080"/>
            <wp:effectExtent l="0" t="0" r="381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44D6">
        <w:rPr>
          <w:rFonts w:ascii="Times New Roman" w:hAnsi="Times New Roman" w:cs="Times New Roman"/>
          <w:sz w:val="28"/>
          <w:szCs w:val="28"/>
        </w:rPr>
        <w:t xml:space="preserve"> - численность обучающихся в 1-х классах в i-м </w:t>
      </w:r>
      <w:r w:rsidR="008C0693" w:rsidRPr="00CC44D6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CC44D6">
        <w:rPr>
          <w:rFonts w:ascii="Times New Roman" w:hAnsi="Times New Roman" w:cs="Times New Roman"/>
          <w:sz w:val="28"/>
          <w:szCs w:val="28"/>
        </w:rPr>
        <w:t xml:space="preserve">, по данным федерального статистического наблюдения на 1 </w:t>
      </w:r>
      <w:r w:rsidR="007140C8" w:rsidRPr="00CC44D6">
        <w:rPr>
          <w:rFonts w:ascii="Times New Roman" w:hAnsi="Times New Roman" w:cs="Times New Roman"/>
          <w:sz w:val="28"/>
          <w:szCs w:val="28"/>
        </w:rPr>
        <w:t>октября</w:t>
      </w:r>
      <w:r w:rsidRPr="00CC44D6">
        <w:rPr>
          <w:rFonts w:ascii="Times New Roman" w:hAnsi="Times New Roman" w:cs="Times New Roman"/>
          <w:sz w:val="28"/>
          <w:szCs w:val="28"/>
        </w:rPr>
        <w:t xml:space="preserve"> </w:t>
      </w:r>
      <w:r w:rsidR="007140C8" w:rsidRPr="00CC44D6">
        <w:rPr>
          <w:rFonts w:ascii="Times New Roman" w:hAnsi="Times New Roman" w:cs="Times New Roman"/>
          <w:sz w:val="28"/>
          <w:szCs w:val="28"/>
        </w:rPr>
        <w:t>предыдущего</w:t>
      </w:r>
      <w:r w:rsidRPr="00CC44D6">
        <w:rPr>
          <w:rFonts w:ascii="Times New Roman" w:hAnsi="Times New Roman" w:cs="Times New Roman"/>
          <w:sz w:val="28"/>
          <w:szCs w:val="28"/>
        </w:rPr>
        <w:t xml:space="preserve"> финансового года;</w:t>
      </w:r>
    </w:p>
    <w:p w:rsidR="003D40D6" w:rsidRPr="00CC44D6" w:rsidRDefault="003D40D6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>Дней</w:t>
      </w:r>
      <w:r w:rsidRPr="00CC44D6">
        <w:rPr>
          <w:rFonts w:ascii="Times New Roman" w:hAnsi="Times New Roman" w:cs="Times New Roman"/>
          <w:sz w:val="28"/>
          <w:szCs w:val="28"/>
          <w:vertAlign w:val="subscript"/>
        </w:rPr>
        <w:t>1кл</w:t>
      </w:r>
      <w:r w:rsidRPr="00CC44D6">
        <w:rPr>
          <w:rFonts w:ascii="Times New Roman" w:hAnsi="Times New Roman" w:cs="Times New Roman"/>
          <w:sz w:val="28"/>
          <w:szCs w:val="28"/>
        </w:rPr>
        <w:t xml:space="preserve"> - количество учебных дней в году </w:t>
      </w:r>
      <w:proofErr w:type="gramStart"/>
      <w:r w:rsidRPr="00CC44D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C44D6">
        <w:rPr>
          <w:rFonts w:ascii="Times New Roman" w:hAnsi="Times New Roman" w:cs="Times New Roman"/>
          <w:sz w:val="28"/>
          <w:szCs w:val="28"/>
        </w:rPr>
        <w:t xml:space="preserve"> обучающихся в 1-х классах, равное 165 дням в текущем финансовом году;</w:t>
      </w:r>
    </w:p>
    <w:p w:rsidR="003D40D6" w:rsidRPr="00CC44D6" w:rsidRDefault="003D40D6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24A099DE" wp14:editId="403B9EA8">
            <wp:extent cx="673100" cy="2590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44D6">
        <w:rPr>
          <w:rFonts w:ascii="Times New Roman" w:hAnsi="Times New Roman" w:cs="Times New Roman"/>
          <w:sz w:val="28"/>
          <w:szCs w:val="28"/>
        </w:rPr>
        <w:t xml:space="preserve"> - численность обучающихся во 2 - 4-х классах в i-м </w:t>
      </w:r>
      <w:r w:rsidR="008C0693" w:rsidRPr="00CC44D6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CC44D6">
        <w:rPr>
          <w:rFonts w:ascii="Times New Roman" w:hAnsi="Times New Roman" w:cs="Times New Roman"/>
          <w:sz w:val="28"/>
          <w:szCs w:val="28"/>
        </w:rPr>
        <w:t xml:space="preserve">, по данным федерального статистического наблюдения на 1 </w:t>
      </w:r>
      <w:r w:rsidR="007140C8" w:rsidRPr="00CC44D6">
        <w:rPr>
          <w:rFonts w:ascii="Times New Roman" w:hAnsi="Times New Roman" w:cs="Times New Roman"/>
          <w:sz w:val="28"/>
          <w:szCs w:val="28"/>
        </w:rPr>
        <w:t>октября</w:t>
      </w:r>
      <w:r w:rsidRPr="00CC44D6">
        <w:rPr>
          <w:rFonts w:ascii="Times New Roman" w:hAnsi="Times New Roman" w:cs="Times New Roman"/>
          <w:sz w:val="28"/>
          <w:szCs w:val="28"/>
        </w:rPr>
        <w:t xml:space="preserve"> </w:t>
      </w:r>
      <w:r w:rsidR="007140C8" w:rsidRPr="00CC44D6">
        <w:rPr>
          <w:rFonts w:ascii="Times New Roman" w:hAnsi="Times New Roman" w:cs="Times New Roman"/>
          <w:sz w:val="28"/>
          <w:szCs w:val="28"/>
        </w:rPr>
        <w:t>предыдущего</w:t>
      </w:r>
      <w:r w:rsidRPr="00CC44D6">
        <w:rPr>
          <w:rFonts w:ascii="Times New Roman" w:hAnsi="Times New Roman" w:cs="Times New Roman"/>
          <w:sz w:val="28"/>
          <w:szCs w:val="28"/>
        </w:rPr>
        <w:t xml:space="preserve"> финансового года;</w:t>
      </w:r>
    </w:p>
    <w:p w:rsidR="003D40D6" w:rsidRPr="00CC44D6" w:rsidRDefault="003D40D6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lastRenderedPageBreak/>
        <w:t>Дней</w:t>
      </w:r>
      <w:proofErr w:type="gramStart"/>
      <w:r w:rsidRPr="00CC44D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CC44D6">
        <w:rPr>
          <w:rFonts w:ascii="Times New Roman" w:hAnsi="Times New Roman" w:cs="Times New Roman"/>
          <w:sz w:val="28"/>
          <w:szCs w:val="28"/>
          <w:vertAlign w:val="subscript"/>
        </w:rPr>
        <w:t xml:space="preserve"> - 4кл</w:t>
      </w:r>
      <w:r w:rsidRPr="00CC44D6">
        <w:rPr>
          <w:rFonts w:ascii="Times New Roman" w:hAnsi="Times New Roman" w:cs="Times New Roman"/>
          <w:sz w:val="28"/>
          <w:szCs w:val="28"/>
        </w:rPr>
        <w:t xml:space="preserve"> - количество учебных дней в году для обучающихся во 2 - 4-х классах, равное 204 дням в текущем финансовом году при 6-дневной учебной неделе, равное 170 дням в текущем финансовом году при 5-дневной учебной неделе.</w:t>
      </w:r>
    </w:p>
    <w:p w:rsidR="00131A58" w:rsidRPr="00CC44D6" w:rsidRDefault="00131A58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4D6">
        <w:rPr>
          <w:rFonts w:ascii="Times New Roman" w:hAnsi="Times New Roman" w:cs="Times New Roman"/>
          <w:sz w:val="28"/>
          <w:szCs w:val="28"/>
        </w:rPr>
        <w:t>В 2020 году расчет субсидий из республиканского бюджета местным бюджетам муниципальных образований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государственной программы Республики Тыва «Развитие образования и науки на 2014-2025 годы» осуществляется исходя из необходимости организации бесплатного горячего питания таких обучающихся с 1 сентября 2020 г. с учетом количества учебных</w:t>
      </w:r>
      <w:proofErr w:type="gramEnd"/>
      <w:r w:rsidRPr="00CC44D6">
        <w:rPr>
          <w:rFonts w:ascii="Times New Roman" w:hAnsi="Times New Roman" w:cs="Times New Roman"/>
          <w:sz w:val="28"/>
          <w:szCs w:val="28"/>
        </w:rPr>
        <w:t xml:space="preserve"> дней, </w:t>
      </w:r>
      <w:proofErr w:type="gramStart"/>
      <w:r w:rsidRPr="00CC44D6">
        <w:rPr>
          <w:rFonts w:ascii="Times New Roman" w:hAnsi="Times New Roman" w:cs="Times New Roman"/>
          <w:sz w:val="28"/>
          <w:szCs w:val="28"/>
        </w:rPr>
        <w:t>равного</w:t>
      </w:r>
      <w:proofErr w:type="gramEnd"/>
      <w:r w:rsidRPr="00CC44D6">
        <w:rPr>
          <w:rFonts w:ascii="Times New Roman" w:hAnsi="Times New Roman" w:cs="Times New Roman"/>
          <w:sz w:val="28"/>
          <w:szCs w:val="28"/>
        </w:rPr>
        <w:t xml:space="preserve"> 72 дням для обучающихся в 1-х классах, 88 дням при 6-дневной учебной неделе и 72 дням при 5-дневной учебной неделе для обучающихся во 2 - 4-х классах.</w:t>
      </w:r>
    </w:p>
    <w:p w:rsidR="003D40D6" w:rsidRPr="00CC44D6" w:rsidRDefault="003D40D6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2"/>
      <w:bookmarkEnd w:id="4"/>
      <w:r w:rsidRPr="00CC44D6">
        <w:rPr>
          <w:rFonts w:ascii="Times New Roman" w:hAnsi="Times New Roman" w:cs="Times New Roman"/>
          <w:sz w:val="28"/>
          <w:szCs w:val="28"/>
        </w:rPr>
        <w:t>1</w:t>
      </w:r>
      <w:r w:rsidR="00BE3A29" w:rsidRPr="00CC44D6">
        <w:rPr>
          <w:rFonts w:ascii="Times New Roman" w:hAnsi="Times New Roman" w:cs="Times New Roman"/>
          <w:sz w:val="28"/>
          <w:szCs w:val="28"/>
        </w:rPr>
        <w:t>0</w:t>
      </w:r>
      <w:r w:rsidRPr="00CC44D6">
        <w:rPr>
          <w:rFonts w:ascii="Times New Roman" w:hAnsi="Times New Roman" w:cs="Times New Roman"/>
          <w:sz w:val="28"/>
          <w:szCs w:val="28"/>
        </w:rPr>
        <w:t xml:space="preserve">. В случае если рассчитанный на очередной финансовый год в соответствии с </w:t>
      </w:r>
      <w:r w:rsidR="00CC44D6">
        <w:rPr>
          <w:rFonts w:ascii="Times New Roman" w:hAnsi="Times New Roman" w:cs="Times New Roman"/>
          <w:sz w:val="28"/>
          <w:szCs w:val="28"/>
        </w:rPr>
        <w:t>пунктом 8</w:t>
      </w:r>
      <w:r w:rsidRPr="00CC44D6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131A58" w:rsidRPr="00CC44D6">
        <w:rPr>
          <w:rFonts w:ascii="Times New Roman" w:hAnsi="Times New Roman" w:cs="Times New Roman"/>
          <w:sz w:val="28"/>
          <w:szCs w:val="28"/>
        </w:rPr>
        <w:t>его</w:t>
      </w:r>
      <w:r w:rsidRPr="00CC44D6">
        <w:rPr>
          <w:rFonts w:ascii="Times New Roman" w:hAnsi="Times New Roman" w:cs="Times New Roman"/>
          <w:sz w:val="28"/>
          <w:szCs w:val="28"/>
        </w:rPr>
        <w:t xml:space="preserve"> </w:t>
      </w:r>
      <w:r w:rsidR="00131A58" w:rsidRPr="00CC44D6">
        <w:rPr>
          <w:rFonts w:ascii="Times New Roman" w:hAnsi="Times New Roman" w:cs="Times New Roman"/>
          <w:sz w:val="28"/>
          <w:szCs w:val="28"/>
        </w:rPr>
        <w:t>Порядка</w:t>
      </w:r>
      <w:r w:rsidRPr="00CC44D6">
        <w:rPr>
          <w:rFonts w:ascii="Times New Roman" w:hAnsi="Times New Roman" w:cs="Times New Roman"/>
          <w:sz w:val="28"/>
          <w:szCs w:val="28"/>
        </w:rPr>
        <w:t xml:space="preserve"> суммарный размер субсидий </w:t>
      </w:r>
      <w:r w:rsidR="00131A58" w:rsidRPr="00CC44D6">
        <w:rPr>
          <w:rFonts w:ascii="Times New Roman" w:hAnsi="Times New Roman" w:cs="Times New Roman"/>
          <w:sz w:val="28"/>
          <w:szCs w:val="28"/>
        </w:rPr>
        <w:t xml:space="preserve">местным </w:t>
      </w:r>
      <w:r w:rsidRPr="00CC44D6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131A58" w:rsidRPr="00CC44D6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CC44D6">
        <w:rPr>
          <w:rFonts w:ascii="Times New Roman" w:hAnsi="Times New Roman" w:cs="Times New Roman"/>
          <w:sz w:val="28"/>
          <w:szCs w:val="28"/>
        </w:rPr>
        <w:t xml:space="preserve">, представивших заявки, превышает объем бюджетных ассигнований, предусмотренных в </w:t>
      </w:r>
      <w:r w:rsidR="00131A58" w:rsidRPr="00CC44D6">
        <w:rPr>
          <w:rFonts w:ascii="Times New Roman" w:hAnsi="Times New Roman" w:cs="Times New Roman"/>
          <w:sz w:val="28"/>
          <w:szCs w:val="28"/>
        </w:rPr>
        <w:t>республиканском</w:t>
      </w:r>
      <w:r w:rsidRPr="00CC44D6">
        <w:rPr>
          <w:rFonts w:ascii="Times New Roman" w:hAnsi="Times New Roman" w:cs="Times New Roman"/>
          <w:sz w:val="28"/>
          <w:szCs w:val="28"/>
        </w:rPr>
        <w:t xml:space="preserve"> бюджете на предоставление субсидий, то размер субсидии, предоставляемой бюджету i-</w:t>
      </w:r>
      <w:proofErr w:type="spellStart"/>
      <w:r w:rsidRPr="00CC44D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CC44D6">
        <w:rPr>
          <w:rFonts w:ascii="Times New Roman" w:hAnsi="Times New Roman" w:cs="Times New Roman"/>
          <w:sz w:val="28"/>
          <w:szCs w:val="28"/>
        </w:rPr>
        <w:t xml:space="preserve"> </w:t>
      </w:r>
      <w:r w:rsidR="00131A58" w:rsidRPr="00CC44D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C44D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C44D6">
        <w:rPr>
          <w:rFonts w:ascii="Times New Roman" w:hAnsi="Times New Roman" w:cs="Times New Roman"/>
          <w:sz w:val="28"/>
          <w:szCs w:val="28"/>
        </w:rPr>
        <w:t>S</w:t>
      </w:r>
      <w:r w:rsidRPr="00CC44D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CC44D6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BD403E" w:rsidRPr="00CC44D6" w:rsidRDefault="00BD403E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Ч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детодней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пит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subSup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Ч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детодней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пит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общ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:rsidR="003D40D6" w:rsidRPr="00CC44D6" w:rsidRDefault="003D40D6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>где:</w:t>
      </w:r>
    </w:p>
    <w:p w:rsidR="003D40D6" w:rsidRPr="00CC44D6" w:rsidRDefault="003D40D6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 xml:space="preserve">m - число </w:t>
      </w:r>
      <w:r w:rsidR="00BD403E" w:rsidRPr="00CC44D6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CC44D6">
        <w:rPr>
          <w:rFonts w:ascii="Times New Roman" w:hAnsi="Times New Roman" w:cs="Times New Roman"/>
          <w:sz w:val="28"/>
          <w:szCs w:val="28"/>
        </w:rPr>
        <w:t xml:space="preserve"> - получателей субсидии в соответствующем финансовом году;</w:t>
      </w:r>
    </w:p>
    <w:p w:rsidR="003D40D6" w:rsidRPr="00CC44D6" w:rsidRDefault="003D40D6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>j - индекс суммирования;</w:t>
      </w:r>
    </w:p>
    <w:p w:rsidR="003D40D6" w:rsidRPr="00CC44D6" w:rsidRDefault="003D40D6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C44D6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CC44D6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CC44D6">
        <w:rPr>
          <w:rFonts w:ascii="Times New Roman" w:hAnsi="Times New Roman" w:cs="Times New Roman"/>
          <w:sz w:val="28"/>
          <w:szCs w:val="28"/>
        </w:rPr>
        <w:t xml:space="preserve"> - объем бюджетных ассигнований </w:t>
      </w:r>
      <w:r w:rsidR="00BD403E" w:rsidRPr="00CC44D6"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CC44D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BD403E" w:rsidRPr="00CC44D6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Pr="00CC44D6">
        <w:rPr>
          <w:rFonts w:ascii="Times New Roman" w:hAnsi="Times New Roman" w:cs="Times New Roman"/>
          <w:sz w:val="28"/>
          <w:szCs w:val="28"/>
        </w:rPr>
        <w:t xml:space="preserve">, предусмотренных на предоставление субсидий на цели, указанные в </w:t>
      </w:r>
      <w:r w:rsidR="00CC44D6">
        <w:rPr>
          <w:rFonts w:ascii="Times New Roman" w:hAnsi="Times New Roman" w:cs="Times New Roman"/>
          <w:sz w:val="28"/>
          <w:szCs w:val="28"/>
        </w:rPr>
        <w:t>пункте 1</w:t>
      </w:r>
      <w:r w:rsidRPr="00CC44D6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2A465F" w:rsidRPr="00CC44D6">
        <w:rPr>
          <w:rFonts w:ascii="Times New Roman" w:hAnsi="Times New Roman" w:cs="Times New Roman"/>
          <w:sz w:val="28"/>
          <w:szCs w:val="28"/>
        </w:rPr>
        <w:t>его</w:t>
      </w:r>
      <w:r w:rsidRPr="00CC44D6">
        <w:rPr>
          <w:rFonts w:ascii="Times New Roman" w:hAnsi="Times New Roman" w:cs="Times New Roman"/>
          <w:sz w:val="28"/>
          <w:szCs w:val="28"/>
        </w:rPr>
        <w:t xml:space="preserve"> </w:t>
      </w:r>
      <w:r w:rsidR="002A465F" w:rsidRPr="00CC44D6">
        <w:rPr>
          <w:rFonts w:ascii="Times New Roman" w:hAnsi="Times New Roman" w:cs="Times New Roman"/>
          <w:sz w:val="28"/>
          <w:szCs w:val="28"/>
        </w:rPr>
        <w:t>Порядка</w:t>
      </w:r>
      <w:r w:rsidRPr="00CC44D6">
        <w:rPr>
          <w:rFonts w:ascii="Times New Roman" w:hAnsi="Times New Roman" w:cs="Times New Roman"/>
          <w:sz w:val="28"/>
          <w:szCs w:val="28"/>
        </w:rPr>
        <w:t>.</w:t>
      </w:r>
    </w:p>
    <w:p w:rsidR="00250FED" w:rsidRPr="00CC44D6" w:rsidRDefault="004E5363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>1</w:t>
      </w:r>
      <w:r w:rsidR="00BE3A29" w:rsidRPr="00CC44D6">
        <w:rPr>
          <w:rFonts w:ascii="Times New Roman" w:hAnsi="Times New Roman" w:cs="Times New Roman"/>
          <w:sz w:val="28"/>
          <w:szCs w:val="28"/>
        </w:rPr>
        <w:t>1</w:t>
      </w:r>
      <w:r w:rsidRPr="00CC44D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54FC9" w:rsidRPr="00CC44D6">
        <w:rPr>
          <w:rFonts w:ascii="Times New Roman" w:hAnsi="Times New Roman" w:cs="Times New Roman"/>
          <w:sz w:val="28"/>
          <w:szCs w:val="28"/>
        </w:rPr>
        <w:t xml:space="preserve">По данным федерального статистического наблюдения на 1 октября текущего финансового года </w:t>
      </w:r>
      <w:r w:rsidR="00254FC9" w:rsidRPr="00CC44D6">
        <w:rPr>
          <w:rFonts w:ascii="Times New Roman" w:hAnsi="Times New Roman" w:cs="Times New Roman"/>
          <w:sz w:val="28"/>
          <w:szCs w:val="28"/>
        </w:rPr>
        <w:t>в срок до 15 октября текущего финансового года Министерством образования и науки Республики Тыва вносится предложение в Министерство финансов Республики Тыва о в</w:t>
      </w:r>
      <w:r w:rsidR="00254FC9" w:rsidRPr="00CC44D6">
        <w:rPr>
          <w:rFonts w:ascii="Times New Roman" w:hAnsi="Times New Roman" w:cs="Times New Roman"/>
          <w:sz w:val="28"/>
          <w:szCs w:val="28"/>
        </w:rPr>
        <w:t>несени</w:t>
      </w:r>
      <w:r w:rsidR="00254FC9" w:rsidRPr="00CC44D6">
        <w:rPr>
          <w:rFonts w:ascii="Times New Roman" w:hAnsi="Times New Roman" w:cs="Times New Roman"/>
          <w:sz w:val="28"/>
          <w:szCs w:val="28"/>
        </w:rPr>
        <w:t>и</w:t>
      </w:r>
      <w:r w:rsidR="00254FC9" w:rsidRPr="00CC44D6">
        <w:rPr>
          <w:rFonts w:ascii="Times New Roman" w:hAnsi="Times New Roman" w:cs="Times New Roman"/>
          <w:sz w:val="28"/>
          <w:szCs w:val="28"/>
        </w:rPr>
        <w:t xml:space="preserve"> изменений в распределение объемов субсидий между муниципальными образованиями, утвержденное законом о республиканском бюджете на текущий фина</w:t>
      </w:r>
      <w:r w:rsidR="00250FED" w:rsidRPr="00CC44D6">
        <w:rPr>
          <w:rFonts w:ascii="Times New Roman" w:hAnsi="Times New Roman" w:cs="Times New Roman"/>
          <w:sz w:val="28"/>
          <w:szCs w:val="28"/>
        </w:rPr>
        <w:t>нсовый год и на плановый период.</w:t>
      </w:r>
      <w:proofErr w:type="gramEnd"/>
    </w:p>
    <w:p w:rsidR="001F43EE" w:rsidRPr="00CC44D6" w:rsidRDefault="00250FED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>Уточненный размер субсидии, предоставляемой бюджету i-</w:t>
      </w:r>
      <w:proofErr w:type="spellStart"/>
      <w:r w:rsidRPr="00CC44D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CC44D6">
        <w:rPr>
          <w:rFonts w:ascii="Times New Roman" w:hAnsi="Times New Roman" w:cs="Times New Roman"/>
          <w:sz w:val="28"/>
          <w:szCs w:val="28"/>
        </w:rPr>
        <w:t xml:space="preserve"> субъекта муниципального образования, определяется в соответствии с пунктом 8 </w:t>
      </w:r>
      <w:r w:rsidRPr="00CC44D6">
        <w:rPr>
          <w:rFonts w:ascii="Times New Roman" w:hAnsi="Times New Roman" w:cs="Times New Roman"/>
          <w:sz w:val="28"/>
          <w:szCs w:val="28"/>
        </w:rPr>
        <w:lastRenderedPageBreak/>
        <w:t>настоящего Порядка</w:t>
      </w:r>
      <w:r w:rsidR="00254FC9" w:rsidRPr="00CC44D6">
        <w:rPr>
          <w:rFonts w:ascii="Times New Roman" w:hAnsi="Times New Roman" w:cs="Times New Roman"/>
          <w:sz w:val="28"/>
          <w:szCs w:val="28"/>
        </w:rPr>
        <w:t xml:space="preserve"> </w:t>
      </w:r>
      <w:r w:rsidR="00254FC9" w:rsidRPr="00CC44D6">
        <w:rPr>
          <w:rFonts w:ascii="Times New Roman" w:hAnsi="Times New Roman" w:cs="Times New Roman"/>
          <w:sz w:val="28"/>
          <w:szCs w:val="28"/>
        </w:rPr>
        <w:t xml:space="preserve">с учетом уточненного числа </w:t>
      </w:r>
      <w:proofErr w:type="spellStart"/>
      <w:r w:rsidR="001F43EE" w:rsidRPr="00CC44D6">
        <w:rPr>
          <w:rFonts w:ascii="Times New Roman" w:hAnsi="Times New Roman" w:cs="Times New Roman"/>
          <w:sz w:val="28"/>
          <w:szCs w:val="28"/>
        </w:rPr>
        <w:t>детодней</w:t>
      </w:r>
      <w:proofErr w:type="spellEnd"/>
      <w:r w:rsidR="001F43EE" w:rsidRPr="00CC44D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="001F43EE" w:rsidRPr="00CC44D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F43EE" w:rsidRPr="00CC44D6">
        <w:rPr>
          <w:rFonts w:ascii="Times New Roman" w:hAnsi="Times New Roman" w:cs="Times New Roman"/>
          <w:sz w:val="28"/>
          <w:szCs w:val="28"/>
        </w:rPr>
        <w:t xml:space="preserve"> по программам начального общего образования в i-м муниципальном образовании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детодней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_1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sub>
        </m:sSub>
      </m:oMath>
      <w:r w:rsidR="001F43EE" w:rsidRPr="00CC44D6">
        <w:rPr>
          <w:rFonts w:ascii="Times New Roman" w:hAnsi="Times New Roman" w:cs="Times New Roman"/>
          <w:sz w:val="28"/>
          <w:szCs w:val="28"/>
        </w:rPr>
        <w:t>)</w:t>
      </w:r>
      <w:r w:rsidR="00254FC9" w:rsidRPr="00CC44D6">
        <w:rPr>
          <w:rFonts w:ascii="Times New Roman" w:hAnsi="Times New Roman" w:cs="Times New Roman"/>
          <w:sz w:val="28"/>
          <w:szCs w:val="28"/>
        </w:rPr>
        <w:t>,</w:t>
      </w:r>
      <w:r w:rsidR="001F43EE" w:rsidRPr="00CC44D6">
        <w:rPr>
          <w:rFonts w:ascii="Times New Roman" w:hAnsi="Times New Roman" w:cs="Times New Roman"/>
          <w:sz w:val="28"/>
          <w:szCs w:val="28"/>
        </w:rPr>
        <w:t xml:space="preserve"> определяе</w:t>
      </w:r>
      <w:r w:rsidR="00254FC9" w:rsidRPr="00CC44D6">
        <w:rPr>
          <w:rFonts w:ascii="Times New Roman" w:hAnsi="Times New Roman" w:cs="Times New Roman"/>
          <w:sz w:val="28"/>
          <w:szCs w:val="28"/>
        </w:rPr>
        <w:t>мого</w:t>
      </w:r>
      <w:r w:rsidR="001F43EE" w:rsidRPr="00CC44D6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1F43EE" w:rsidRPr="00CC44D6" w:rsidRDefault="00E51F9A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Ч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детодней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_1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Ч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детей1кл_1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Дней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1кл_1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Ч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детей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2-4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кл_1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Дней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2-4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л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Ч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детей1кл_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Дней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1кл_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Ч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детей2-4кл_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Дней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2-4кл_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1F43EE" w:rsidRPr="00CC44D6" w:rsidRDefault="001F43EE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>где:</w:t>
      </w:r>
    </w:p>
    <w:p w:rsidR="001F43EE" w:rsidRPr="00CC44D6" w:rsidRDefault="00E51F9A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детей1кл_1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sub>
        </m:sSub>
      </m:oMath>
      <w:r w:rsidR="001F43EE" w:rsidRPr="00CC44D6">
        <w:rPr>
          <w:rFonts w:ascii="Times New Roman" w:hAnsi="Times New Roman" w:cs="Times New Roman"/>
          <w:sz w:val="28"/>
          <w:szCs w:val="28"/>
        </w:rPr>
        <w:t xml:space="preserve"> - численность обучающихся в 1-х классах в i-м муниципальном образовании, по данным федерального статистического наблюдения на 1 октября предыдущего финансового года;</w:t>
      </w:r>
    </w:p>
    <w:p w:rsidR="001F43EE" w:rsidRPr="00CC44D6" w:rsidRDefault="001F43EE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>Дней</w:t>
      </w:r>
      <w:r w:rsidRPr="00CC44D6">
        <w:rPr>
          <w:rFonts w:ascii="Times New Roman" w:hAnsi="Times New Roman" w:cs="Times New Roman"/>
          <w:sz w:val="28"/>
          <w:szCs w:val="28"/>
          <w:vertAlign w:val="subscript"/>
        </w:rPr>
        <w:t>1кл</w:t>
      </w:r>
      <w:r w:rsidR="00F77DB5" w:rsidRPr="00CC44D6">
        <w:rPr>
          <w:rFonts w:ascii="Times New Roman" w:hAnsi="Times New Roman" w:cs="Times New Roman"/>
          <w:sz w:val="28"/>
          <w:szCs w:val="28"/>
          <w:vertAlign w:val="subscript"/>
        </w:rPr>
        <w:t>_1</w:t>
      </w:r>
      <w:r w:rsidRPr="00CC44D6">
        <w:rPr>
          <w:rFonts w:ascii="Times New Roman" w:hAnsi="Times New Roman" w:cs="Times New Roman"/>
          <w:sz w:val="28"/>
          <w:szCs w:val="28"/>
        </w:rPr>
        <w:t xml:space="preserve"> - количество учебных дней в </w:t>
      </w:r>
      <w:r w:rsidR="00F77DB5" w:rsidRPr="00CC44D6">
        <w:rPr>
          <w:rFonts w:ascii="Times New Roman" w:hAnsi="Times New Roman" w:cs="Times New Roman"/>
          <w:sz w:val="28"/>
          <w:szCs w:val="28"/>
        </w:rPr>
        <w:t xml:space="preserve">январе-мае </w:t>
      </w:r>
      <w:proofErr w:type="gramStart"/>
      <w:r w:rsidRPr="00CC44D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C44D6">
        <w:rPr>
          <w:rFonts w:ascii="Times New Roman" w:hAnsi="Times New Roman" w:cs="Times New Roman"/>
          <w:sz w:val="28"/>
          <w:szCs w:val="28"/>
        </w:rPr>
        <w:t xml:space="preserve"> обучающихся в 1-х классах, равное </w:t>
      </w:r>
      <w:r w:rsidR="00F77DB5" w:rsidRPr="00CC44D6">
        <w:rPr>
          <w:rFonts w:ascii="Times New Roman" w:hAnsi="Times New Roman" w:cs="Times New Roman"/>
          <w:sz w:val="28"/>
          <w:szCs w:val="28"/>
        </w:rPr>
        <w:t>93</w:t>
      </w:r>
      <w:r w:rsidRPr="00CC44D6">
        <w:rPr>
          <w:rFonts w:ascii="Times New Roman" w:hAnsi="Times New Roman" w:cs="Times New Roman"/>
          <w:sz w:val="28"/>
          <w:szCs w:val="28"/>
        </w:rPr>
        <w:t xml:space="preserve"> дням в текущем финансовом году;</w:t>
      </w:r>
    </w:p>
    <w:p w:rsidR="001F43EE" w:rsidRPr="00CC44D6" w:rsidRDefault="00F77DB5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детей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2-4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кл_1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sub>
        </m:sSub>
      </m:oMath>
      <w:r w:rsidR="001F43EE" w:rsidRPr="00CC44D6">
        <w:rPr>
          <w:rFonts w:ascii="Times New Roman" w:hAnsi="Times New Roman" w:cs="Times New Roman"/>
          <w:sz w:val="28"/>
          <w:szCs w:val="28"/>
        </w:rPr>
        <w:t xml:space="preserve"> - численность обучающихся во 2 - 4-х классах в i-м муниципальном образовании, по данным федерального статистического наблюдения на 1 октября предыдущего финансового года;</w:t>
      </w:r>
    </w:p>
    <w:p w:rsidR="001F43EE" w:rsidRPr="00CC44D6" w:rsidRDefault="001F43EE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>Дней</w:t>
      </w:r>
      <w:proofErr w:type="gramStart"/>
      <w:r w:rsidRPr="00CC44D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CC44D6">
        <w:rPr>
          <w:rFonts w:ascii="Times New Roman" w:hAnsi="Times New Roman" w:cs="Times New Roman"/>
          <w:sz w:val="28"/>
          <w:szCs w:val="28"/>
          <w:vertAlign w:val="subscript"/>
        </w:rPr>
        <w:t xml:space="preserve"> - 4кл</w:t>
      </w:r>
      <w:r w:rsidR="00F77DB5" w:rsidRPr="00CC44D6">
        <w:rPr>
          <w:rFonts w:ascii="Times New Roman" w:hAnsi="Times New Roman" w:cs="Times New Roman"/>
          <w:sz w:val="28"/>
          <w:szCs w:val="28"/>
          <w:vertAlign w:val="subscript"/>
        </w:rPr>
        <w:t>_1</w:t>
      </w:r>
      <w:r w:rsidRPr="00CC44D6">
        <w:rPr>
          <w:rFonts w:ascii="Times New Roman" w:hAnsi="Times New Roman" w:cs="Times New Roman"/>
          <w:sz w:val="28"/>
          <w:szCs w:val="28"/>
        </w:rPr>
        <w:t xml:space="preserve"> - количество учебных дней в </w:t>
      </w:r>
      <w:r w:rsidR="00F77DB5" w:rsidRPr="00CC44D6">
        <w:rPr>
          <w:rFonts w:ascii="Times New Roman" w:hAnsi="Times New Roman" w:cs="Times New Roman"/>
          <w:sz w:val="28"/>
          <w:szCs w:val="28"/>
        </w:rPr>
        <w:t xml:space="preserve">январе-мае </w:t>
      </w:r>
      <w:r w:rsidRPr="00CC44D6">
        <w:rPr>
          <w:rFonts w:ascii="Times New Roman" w:hAnsi="Times New Roman" w:cs="Times New Roman"/>
          <w:sz w:val="28"/>
          <w:szCs w:val="28"/>
        </w:rPr>
        <w:t xml:space="preserve">для обучающихся во 2 - 4-х классах, равное </w:t>
      </w:r>
      <w:r w:rsidR="00F77DB5" w:rsidRPr="00CC44D6">
        <w:rPr>
          <w:rFonts w:ascii="Times New Roman" w:hAnsi="Times New Roman" w:cs="Times New Roman"/>
          <w:sz w:val="28"/>
          <w:szCs w:val="28"/>
        </w:rPr>
        <w:t>116</w:t>
      </w:r>
      <w:r w:rsidRPr="00CC44D6">
        <w:rPr>
          <w:rFonts w:ascii="Times New Roman" w:hAnsi="Times New Roman" w:cs="Times New Roman"/>
          <w:sz w:val="28"/>
          <w:szCs w:val="28"/>
        </w:rPr>
        <w:t xml:space="preserve"> дням в текущем финансовом году при 6-дневной учебной неделе, равное </w:t>
      </w:r>
      <w:r w:rsidR="00F77DB5" w:rsidRPr="00CC44D6">
        <w:rPr>
          <w:rFonts w:ascii="Times New Roman" w:hAnsi="Times New Roman" w:cs="Times New Roman"/>
          <w:sz w:val="28"/>
          <w:szCs w:val="28"/>
        </w:rPr>
        <w:t>98</w:t>
      </w:r>
      <w:r w:rsidRPr="00CC44D6">
        <w:rPr>
          <w:rFonts w:ascii="Times New Roman" w:hAnsi="Times New Roman" w:cs="Times New Roman"/>
          <w:sz w:val="28"/>
          <w:szCs w:val="28"/>
        </w:rPr>
        <w:t xml:space="preserve"> дням в текущем финансовом году при 5-дневной учебной неделе.</w:t>
      </w:r>
    </w:p>
    <w:p w:rsidR="00F77DB5" w:rsidRPr="00CC44D6" w:rsidRDefault="00F77DB5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детей1кл_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sub>
        </m:sSub>
      </m:oMath>
      <w:r w:rsidRPr="00CC44D6">
        <w:rPr>
          <w:rFonts w:ascii="Times New Roman" w:hAnsi="Times New Roman" w:cs="Times New Roman"/>
          <w:sz w:val="28"/>
          <w:szCs w:val="28"/>
        </w:rPr>
        <w:t xml:space="preserve"> - численность обучающихся в 1-х классах в i-м муниципальном образовании, по данным федерального статистического наблюдения на 1 октября </w:t>
      </w:r>
      <w:r w:rsidRPr="00CC44D6">
        <w:rPr>
          <w:rFonts w:ascii="Times New Roman" w:hAnsi="Times New Roman" w:cs="Times New Roman"/>
          <w:sz w:val="28"/>
          <w:szCs w:val="28"/>
        </w:rPr>
        <w:t>текущего</w:t>
      </w:r>
      <w:r w:rsidRPr="00CC44D6">
        <w:rPr>
          <w:rFonts w:ascii="Times New Roman" w:hAnsi="Times New Roman" w:cs="Times New Roman"/>
          <w:sz w:val="28"/>
          <w:szCs w:val="28"/>
        </w:rPr>
        <w:t xml:space="preserve"> финансового года;</w:t>
      </w:r>
    </w:p>
    <w:p w:rsidR="00F77DB5" w:rsidRPr="00CC44D6" w:rsidRDefault="00F77DB5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>Дней</w:t>
      </w:r>
      <w:r w:rsidRPr="00CC44D6">
        <w:rPr>
          <w:rFonts w:ascii="Times New Roman" w:hAnsi="Times New Roman" w:cs="Times New Roman"/>
          <w:sz w:val="28"/>
          <w:szCs w:val="28"/>
          <w:vertAlign w:val="subscript"/>
        </w:rPr>
        <w:t>1кл_</w:t>
      </w:r>
      <w:r w:rsidRPr="00CC44D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C44D6">
        <w:rPr>
          <w:rFonts w:ascii="Times New Roman" w:hAnsi="Times New Roman" w:cs="Times New Roman"/>
          <w:sz w:val="28"/>
          <w:szCs w:val="28"/>
        </w:rPr>
        <w:t xml:space="preserve"> - количество учебных дней в </w:t>
      </w:r>
      <w:r w:rsidRPr="00CC44D6">
        <w:rPr>
          <w:rFonts w:ascii="Times New Roman" w:hAnsi="Times New Roman" w:cs="Times New Roman"/>
          <w:sz w:val="28"/>
          <w:szCs w:val="28"/>
        </w:rPr>
        <w:t>сентябре-декабре</w:t>
      </w:r>
      <w:r w:rsidRPr="00CC44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44D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C44D6">
        <w:rPr>
          <w:rFonts w:ascii="Times New Roman" w:hAnsi="Times New Roman" w:cs="Times New Roman"/>
          <w:sz w:val="28"/>
          <w:szCs w:val="28"/>
        </w:rPr>
        <w:t xml:space="preserve"> обучающихся в 1-х классах, равное </w:t>
      </w:r>
      <w:r w:rsidRPr="00CC44D6">
        <w:rPr>
          <w:rFonts w:ascii="Times New Roman" w:hAnsi="Times New Roman" w:cs="Times New Roman"/>
          <w:sz w:val="28"/>
          <w:szCs w:val="28"/>
        </w:rPr>
        <w:t>72</w:t>
      </w:r>
      <w:r w:rsidRPr="00CC44D6">
        <w:rPr>
          <w:rFonts w:ascii="Times New Roman" w:hAnsi="Times New Roman" w:cs="Times New Roman"/>
          <w:sz w:val="28"/>
          <w:szCs w:val="28"/>
        </w:rPr>
        <w:t xml:space="preserve"> дням в текущем финансовом году;</w:t>
      </w:r>
    </w:p>
    <w:p w:rsidR="00F77DB5" w:rsidRPr="00CC44D6" w:rsidRDefault="00F77DB5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детей2-4кл_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sub>
        </m:sSub>
      </m:oMath>
      <w:r w:rsidRPr="00CC44D6">
        <w:rPr>
          <w:rFonts w:ascii="Times New Roman" w:hAnsi="Times New Roman" w:cs="Times New Roman"/>
          <w:sz w:val="28"/>
          <w:szCs w:val="28"/>
        </w:rPr>
        <w:t xml:space="preserve"> - численность обучающихся во 2 - 4-х классах в i-м муниципальном образовании, по данным федерального статистического наблюдения на 1 октября </w:t>
      </w:r>
      <w:r w:rsidR="00E42CF3" w:rsidRPr="00CC44D6">
        <w:rPr>
          <w:rFonts w:ascii="Times New Roman" w:hAnsi="Times New Roman" w:cs="Times New Roman"/>
          <w:sz w:val="28"/>
          <w:szCs w:val="28"/>
        </w:rPr>
        <w:t>текущего</w:t>
      </w:r>
      <w:r w:rsidRPr="00CC44D6">
        <w:rPr>
          <w:rFonts w:ascii="Times New Roman" w:hAnsi="Times New Roman" w:cs="Times New Roman"/>
          <w:sz w:val="28"/>
          <w:szCs w:val="28"/>
        </w:rPr>
        <w:t xml:space="preserve"> финансового года;</w:t>
      </w:r>
    </w:p>
    <w:p w:rsidR="00F77DB5" w:rsidRPr="00CC44D6" w:rsidRDefault="00F77DB5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>Дней</w:t>
      </w:r>
      <w:proofErr w:type="gramStart"/>
      <w:r w:rsidRPr="00CC44D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CC44D6">
        <w:rPr>
          <w:rFonts w:ascii="Times New Roman" w:hAnsi="Times New Roman" w:cs="Times New Roman"/>
          <w:sz w:val="28"/>
          <w:szCs w:val="28"/>
          <w:vertAlign w:val="subscript"/>
        </w:rPr>
        <w:t xml:space="preserve"> - 4кл_</w:t>
      </w:r>
      <w:r w:rsidR="00E42CF3" w:rsidRPr="00CC44D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C44D6">
        <w:rPr>
          <w:rFonts w:ascii="Times New Roman" w:hAnsi="Times New Roman" w:cs="Times New Roman"/>
          <w:sz w:val="28"/>
          <w:szCs w:val="28"/>
        </w:rPr>
        <w:t xml:space="preserve"> - количество учебных дней в сентябре-декабре для обучающихся во 2 - 4-х классах, равное </w:t>
      </w:r>
      <w:r w:rsidR="00E42CF3" w:rsidRPr="00CC44D6">
        <w:rPr>
          <w:rFonts w:ascii="Times New Roman" w:hAnsi="Times New Roman" w:cs="Times New Roman"/>
          <w:sz w:val="28"/>
          <w:szCs w:val="28"/>
        </w:rPr>
        <w:t>88</w:t>
      </w:r>
      <w:r w:rsidRPr="00CC44D6">
        <w:rPr>
          <w:rFonts w:ascii="Times New Roman" w:hAnsi="Times New Roman" w:cs="Times New Roman"/>
          <w:sz w:val="28"/>
          <w:szCs w:val="28"/>
        </w:rPr>
        <w:t xml:space="preserve"> дням в текущем финансовом году при 6-дневной учебной неделе, равное </w:t>
      </w:r>
      <w:r w:rsidR="00E42CF3" w:rsidRPr="00CC44D6">
        <w:rPr>
          <w:rFonts w:ascii="Times New Roman" w:hAnsi="Times New Roman" w:cs="Times New Roman"/>
          <w:sz w:val="28"/>
          <w:szCs w:val="28"/>
        </w:rPr>
        <w:t>72</w:t>
      </w:r>
      <w:r w:rsidRPr="00CC44D6">
        <w:rPr>
          <w:rFonts w:ascii="Times New Roman" w:hAnsi="Times New Roman" w:cs="Times New Roman"/>
          <w:sz w:val="28"/>
          <w:szCs w:val="28"/>
        </w:rPr>
        <w:t xml:space="preserve"> дням в текущем финансовом году при 5-дневной учебной неделе.</w:t>
      </w:r>
    </w:p>
    <w:p w:rsidR="00254FC9" w:rsidRPr="00CC44D6" w:rsidRDefault="00254FC9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 xml:space="preserve">В 2020 году расчет уточненного числа </w:t>
      </w:r>
      <w:proofErr w:type="spellStart"/>
      <w:r w:rsidRPr="00CC44D6">
        <w:rPr>
          <w:rFonts w:ascii="Times New Roman" w:hAnsi="Times New Roman" w:cs="Times New Roman"/>
          <w:sz w:val="28"/>
          <w:szCs w:val="28"/>
        </w:rPr>
        <w:t>детодней</w:t>
      </w:r>
      <w:proofErr w:type="spellEnd"/>
      <w:r w:rsidRPr="00CC44D6">
        <w:rPr>
          <w:rFonts w:ascii="Times New Roman" w:hAnsi="Times New Roman" w:cs="Times New Roman"/>
          <w:sz w:val="28"/>
          <w:szCs w:val="28"/>
        </w:rPr>
        <w:t xml:space="preserve"> для обучающихся по программам начального общего образования осуществляется исходя из необходимости организации бесплатного горячего питания таких обучающихся с 1 сентября 2020 г.</w:t>
      </w:r>
    </w:p>
    <w:p w:rsidR="003D40D6" w:rsidRPr="00CC44D6" w:rsidRDefault="003D40D6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 xml:space="preserve">13. Объем бюджетных ассигнований </w:t>
      </w:r>
      <w:r w:rsidR="00BD403E" w:rsidRPr="00CC44D6">
        <w:rPr>
          <w:rFonts w:ascii="Times New Roman" w:hAnsi="Times New Roman" w:cs="Times New Roman"/>
          <w:sz w:val="28"/>
          <w:szCs w:val="28"/>
        </w:rPr>
        <w:t>местного</w:t>
      </w:r>
      <w:r w:rsidRPr="00CC44D6">
        <w:rPr>
          <w:rFonts w:ascii="Times New Roman" w:hAnsi="Times New Roman" w:cs="Times New Roman"/>
          <w:sz w:val="28"/>
          <w:szCs w:val="28"/>
        </w:rPr>
        <w:t xml:space="preserve"> </w:t>
      </w:r>
      <w:r w:rsidR="00BD403E" w:rsidRPr="00CC44D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CC44D6">
        <w:rPr>
          <w:rFonts w:ascii="Times New Roman" w:hAnsi="Times New Roman" w:cs="Times New Roman"/>
          <w:sz w:val="28"/>
          <w:szCs w:val="28"/>
        </w:rPr>
        <w:t xml:space="preserve">на финансовое обеспечение расходного обязательства </w:t>
      </w:r>
      <w:r w:rsidR="00BD403E" w:rsidRPr="00CC44D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C44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44D6">
        <w:rPr>
          <w:rFonts w:ascii="Times New Roman" w:hAnsi="Times New Roman" w:cs="Times New Roman"/>
          <w:sz w:val="28"/>
          <w:szCs w:val="28"/>
        </w:rPr>
        <w:t>софинансируемого</w:t>
      </w:r>
      <w:proofErr w:type="spellEnd"/>
      <w:r w:rsidRPr="00CC44D6">
        <w:rPr>
          <w:rFonts w:ascii="Times New Roman" w:hAnsi="Times New Roman" w:cs="Times New Roman"/>
          <w:sz w:val="28"/>
          <w:szCs w:val="28"/>
        </w:rPr>
        <w:t xml:space="preserve"> из </w:t>
      </w:r>
      <w:r w:rsidR="00BD403E" w:rsidRPr="00CC44D6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CC44D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BD403E" w:rsidRPr="00CC44D6">
        <w:rPr>
          <w:rFonts w:ascii="Times New Roman" w:hAnsi="Times New Roman" w:cs="Times New Roman"/>
          <w:sz w:val="28"/>
          <w:szCs w:val="28"/>
        </w:rPr>
        <w:t xml:space="preserve">Республики Тыва </w:t>
      </w:r>
      <w:r w:rsidRPr="00CC44D6">
        <w:rPr>
          <w:rFonts w:ascii="Times New Roman" w:hAnsi="Times New Roman" w:cs="Times New Roman"/>
          <w:sz w:val="28"/>
          <w:szCs w:val="28"/>
        </w:rPr>
        <w:t>за счет</w:t>
      </w:r>
      <w:r w:rsidR="00BD403E" w:rsidRPr="00CC44D6">
        <w:rPr>
          <w:rFonts w:ascii="Times New Roman" w:hAnsi="Times New Roman" w:cs="Times New Roman"/>
          <w:sz w:val="28"/>
          <w:szCs w:val="28"/>
        </w:rPr>
        <w:t xml:space="preserve"> субсидии, </w:t>
      </w:r>
      <w:r w:rsidRPr="00CC44D6">
        <w:rPr>
          <w:rFonts w:ascii="Times New Roman" w:hAnsi="Times New Roman" w:cs="Times New Roman"/>
          <w:sz w:val="28"/>
          <w:szCs w:val="28"/>
        </w:rPr>
        <w:t xml:space="preserve">определяется сводной бюджетной росписью </w:t>
      </w:r>
      <w:r w:rsidR="00BD403E" w:rsidRPr="00CC44D6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CC44D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BD403E" w:rsidRPr="00CC44D6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proofErr w:type="gramStart"/>
      <w:r w:rsidR="00BD403E" w:rsidRPr="00CC44D6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CC44D6">
        <w:rPr>
          <w:rFonts w:ascii="Times New Roman" w:hAnsi="Times New Roman" w:cs="Times New Roman"/>
          <w:sz w:val="28"/>
          <w:szCs w:val="28"/>
        </w:rPr>
        <w:t xml:space="preserve"> с учетом необходимости достижения установленного соглашением значения результата использования субсидии.</w:t>
      </w:r>
    </w:p>
    <w:p w:rsidR="003D40D6" w:rsidRPr="00CC44D6" w:rsidRDefault="003D40D6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CC44D6">
        <w:rPr>
          <w:rFonts w:ascii="Times New Roman" w:hAnsi="Times New Roman" w:cs="Times New Roman"/>
          <w:sz w:val="28"/>
          <w:szCs w:val="28"/>
        </w:rPr>
        <w:t xml:space="preserve">Оценка эффективности использования субсидии осуществляется Министерством </w:t>
      </w:r>
      <w:r w:rsidR="00663AA5" w:rsidRPr="00CC44D6">
        <w:rPr>
          <w:rFonts w:ascii="Times New Roman" w:hAnsi="Times New Roman" w:cs="Times New Roman"/>
          <w:sz w:val="28"/>
          <w:szCs w:val="28"/>
        </w:rPr>
        <w:t>образования и науки Республики Тыва</w:t>
      </w:r>
      <w:r w:rsidRPr="00CC44D6">
        <w:rPr>
          <w:rFonts w:ascii="Times New Roman" w:hAnsi="Times New Roman" w:cs="Times New Roman"/>
          <w:sz w:val="28"/>
          <w:szCs w:val="28"/>
        </w:rPr>
        <w:t xml:space="preserve"> на основании сравнения установленного соглашением и достигнутого значения результата использования субсидии </w:t>
      </w:r>
      <w:r w:rsidR="00663AA5" w:rsidRPr="00CC44D6">
        <w:rPr>
          <w:rFonts w:ascii="Times New Roman" w:hAnsi="Times New Roman" w:cs="Times New Roman"/>
          <w:sz w:val="28"/>
          <w:szCs w:val="28"/>
        </w:rPr>
        <w:t>органом местного самоуправления</w:t>
      </w:r>
      <w:r w:rsidRPr="00CC44D6">
        <w:rPr>
          <w:rFonts w:ascii="Times New Roman" w:hAnsi="Times New Roman" w:cs="Times New Roman"/>
          <w:sz w:val="28"/>
          <w:szCs w:val="28"/>
        </w:rPr>
        <w:t xml:space="preserve"> - 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организациях.</w:t>
      </w:r>
      <w:proofErr w:type="gramEnd"/>
    </w:p>
    <w:p w:rsidR="003D40D6" w:rsidRPr="00CC44D6" w:rsidRDefault="003D40D6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 xml:space="preserve">15. </w:t>
      </w:r>
      <w:r w:rsidR="00663AA5" w:rsidRPr="00CC44D6">
        <w:rPr>
          <w:rFonts w:ascii="Times New Roman" w:hAnsi="Times New Roman" w:cs="Times New Roman"/>
          <w:sz w:val="28"/>
          <w:szCs w:val="28"/>
        </w:rPr>
        <w:t>Уполномоченный о</w:t>
      </w:r>
      <w:r w:rsidRPr="00CC44D6">
        <w:rPr>
          <w:rFonts w:ascii="Times New Roman" w:hAnsi="Times New Roman" w:cs="Times New Roman"/>
          <w:sz w:val="28"/>
          <w:szCs w:val="28"/>
        </w:rPr>
        <w:t xml:space="preserve">рган </w:t>
      </w:r>
      <w:r w:rsidR="00663AA5" w:rsidRPr="00CC44D6">
        <w:rPr>
          <w:rFonts w:ascii="Times New Roman" w:hAnsi="Times New Roman" w:cs="Times New Roman"/>
          <w:sz w:val="28"/>
          <w:szCs w:val="28"/>
        </w:rPr>
        <w:t xml:space="preserve">местного самоуправления муниципального образования </w:t>
      </w:r>
      <w:r w:rsidRPr="00CC44D6">
        <w:rPr>
          <w:rFonts w:ascii="Times New Roman" w:hAnsi="Times New Roman" w:cs="Times New Roman"/>
          <w:sz w:val="28"/>
          <w:szCs w:val="28"/>
        </w:rPr>
        <w:t>размещает в сроки, устано</w:t>
      </w:r>
      <w:r w:rsidR="004E5363" w:rsidRPr="00CC44D6">
        <w:rPr>
          <w:rFonts w:ascii="Times New Roman" w:hAnsi="Times New Roman" w:cs="Times New Roman"/>
          <w:sz w:val="28"/>
          <w:szCs w:val="28"/>
        </w:rPr>
        <w:t>вленные соглашением, в системе «Электронный бюджет»</w:t>
      </w:r>
      <w:r w:rsidRPr="00CC44D6">
        <w:rPr>
          <w:rFonts w:ascii="Times New Roman" w:hAnsi="Times New Roman" w:cs="Times New Roman"/>
          <w:sz w:val="28"/>
          <w:szCs w:val="28"/>
        </w:rPr>
        <w:t>:</w:t>
      </w:r>
    </w:p>
    <w:p w:rsidR="003D40D6" w:rsidRPr="00CC44D6" w:rsidRDefault="003D40D6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 xml:space="preserve">отчет о расходах </w:t>
      </w:r>
      <w:r w:rsidR="00663AA5" w:rsidRPr="00CC44D6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CC44D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63AA5" w:rsidRPr="00CC44D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C44D6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CC44D6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CC44D6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субсидия;</w:t>
      </w:r>
    </w:p>
    <w:p w:rsidR="003D40D6" w:rsidRPr="00CC44D6" w:rsidRDefault="003D40D6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>отчет о достижении значения результата использования субсидии по формам, которые установлены в соглашении.</w:t>
      </w:r>
    </w:p>
    <w:p w:rsidR="003D40D6" w:rsidRPr="00CC44D6" w:rsidRDefault="003D40D6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 xml:space="preserve">16. Перечисление субсидий осуществляется в установленном порядке на счета, открытые территориальным органам Федерального казначейства в учреждениях Центрального банка Российской Федерации для учета операций со средствами </w:t>
      </w:r>
      <w:r w:rsidR="00663AA5" w:rsidRPr="00CC44D6">
        <w:rPr>
          <w:rFonts w:ascii="Times New Roman" w:hAnsi="Times New Roman" w:cs="Times New Roman"/>
          <w:sz w:val="28"/>
          <w:szCs w:val="28"/>
        </w:rPr>
        <w:t xml:space="preserve">местных </w:t>
      </w:r>
      <w:r w:rsidRPr="00CC44D6">
        <w:rPr>
          <w:rFonts w:ascii="Times New Roman" w:hAnsi="Times New Roman" w:cs="Times New Roman"/>
          <w:sz w:val="28"/>
          <w:szCs w:val="28"/>
        </w:rPr>
        <w:t xml:space="preserve">бюджетов </w:t>
      </w:r>
      <w:r w:rsidR="00663AA5" w:rsidRPr="00CC44D6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CC44D6">
        <w:rPr>
          <w:rFonts w:ascii="Times New Roman" w:hAnsi="Times New Roman" w:cs="Times New Roman"/>
          <w:sz w:val="28"/>
          <w:szCs w:val="28"/>
        </w:rPr>
        <w:t>.</w:t>
      </w:r>
    </w:p>
    <w:p w:rsidR="003D40D6" w:rsidRPr="00CC44D6" w:rsidRDefault="003D40D6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CC44D6">
        <w:rPr>
          <w:rFonts w:ascii="Times New Roman" w:hAnsi="Times New Roman" w:cs="Times New Roman"/>
          <w:sz w:val="28"/>
          <w:szCs w:val="28"/>
        </w:rPr>
        <w:t xml:space="preserve">В случае если субъектом Российской Федерации по состоянию на 31 декабря года предоставления субсидии допущены нарушения обязательств, предусмотренных соглашением в соответствии с </w:t>
      </w:r>
      <w:proofErr w:type="spellStart"/>
      <w:r w:rsidR="00CC44D6">
        <w:rPr>
          <w:rFonts w:ascii="Times New Roman" w:hAnsi="Times New Roman" w:cs="Times New Roman"/>
          <w:sz w:val="28"/>
          <w:szCs w:val="28"/>
        </w:rPr>
        <w:t>пуктом</w:t>
      </w:r>
      <w:proofErr w:type="spellEnd"/>
      <w:r w:rsidR="00CC44D6">
        <w:rPr>
          <w:rFonts w:ascii="Times New Roman" w:hAnsi="Times New Roman" w:cs="Times New Roman"/>
          <w:sz w:val="28"/>
          <w:szCs w:val="28"/>
        </w:rPr>
        <w:t xml:space="preserve"> 14</w:t>
      </w:r>
      <w:r w:rsidRPr="00CC44D6">
        <w:rPr>
          <w:rFonts w:ascii="Times New Roman" w:hAnsi="Times New Roman" w:cs="Times New Roman"/>
          <w:sz w:val="28"/>
          <w:szCs w:val="28"/>
        </w:rPr>
        <w:t xml:space="preserve"> </w:t>
      </w:r>
      <w:r w:rsidR="002A465F" w:rsidRPr="00CC44D6">
        <w:rPr>
          <w:rFonts w:ascii="Times New Roman" w:hAnsi="Times New Roman" w:cs="Times New Roman"/>
          <w:sz w:val="28"/>
          <w:szCs w:val="28"/>
        </w:rPr>
        <w:t>Правил, устанавливающих общие требования к формированию, предоставлению и распределению субсидий</w:t>
      </w:r>
      <w:r w:rsidRPr="00CC44D6">
        <w:rPr>
          <w:rFonts w:ascii="Times New Roman" w:hAnsi="Times New Roman" w:cs="Times New Roman"/>
          <w:sz w:val="28"/>
          <w:szCs w:val="28"/>
        </w:rPr>
        <w:t>, и до 1-й даты представления отчетности о достижении значения результата использования субсидии в соответствии с соглашением в году, следующем за годом предоставления субсидии, указанные нарушения не</w:t>
      </w:r>
      <w:proofErr w:type="gramEnd"/>
      <w:r w:rsidRPr="00CC44D6">
        <w:rPr>
          <w:rFonts w:ascii="Times New Roman" w:hAnsi="Times New Roman" w:cs="Times New Roman"/>
          <w:sz w:val="28"/>
          <w:szCs w:val="28"/>
        </w:rPr>
        <w:t xml:space="preserve"> устранены, объем средств, подлежащих возврату из </w:t>
      </w:r>
      <w:r w:rsidR="0036652B" w:rsidRPr="00CC44D6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CC44D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140C8" w:rsidRPr="00CC44D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C44D6">
        <w:rPr>
          <w:rFonts w:ascii="Times New Roman" w:hAnsi="Times New Roman" w:cs="Times New Roman"/>
          <w:sz w:val="28"/>
          <w:szCs w:val="28"/>
        </w:rPr>
        <w:t xml:space="preserve"> в </w:t>
      </w:r>
      <w:r w:rsidR="007140C8" w:rsidRPr="00CC44D6">
        <w:rPr>
          <w:rFonts w:ascii="Times New Roman" w:hAnsi="Times New Roman" w:cs="Times New Roman"/>
          <w:sz w:val="28"/>
          <w:szCs w:val="28"/>
        </w:rPr>
        <w:t>республиканский</w:t>
      </w:r>
      <w:r w:rsidRPr="00CC44D6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7140C8" w:rsidRPr="00CC44D6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Pr="00CC44D6">
        <w:rPr>
          <w:rFonts w:ascii="Times New Roman" w:hAnsi="Times New Roman" w:cs="Times New Roman"/>
          <w:sz w:val="28"/>
          <w:szCs w:val="28"/>
        </w:rPr>
        <w:t xml:space="preserve">, и срок возврата указанных средств определяются в соответствии с </w:t>
      </w:r>
      <w:r w:rsidR="00CC44D6">
        <w:rPr>
          <w:rFonts w:ascii="Times New Roman" w:hAnsi="Times New Roman" w:cs="Times New Roman"/>
          <w:sz w:val="28"/>
          <w:szCs w:val="28"/>
        </w:rPr>
        <w:t xml:space="preserve">пунктами 14-16 </w:t>
      </w:r>
      <w:r w:rsidR="00380E70" w:rsidRPr="00CC44D6">
        <w:rPr>
          <w:rFonts w:ascii="Times New Roman" w:hAnsi="Times New Roman" w:cs="Times New Roman"/>
          <w:sz w:val="28"/>
          <w:szCs w:val="28"/>
        </w:rPr>
        <w:t>Правил, устанавливающих общие требования к формированию, предоставлению и распределению субсидий</w:t>
      </w:r>
      <w:r w:rsidRPr="00CC44D6">
        <w:rPr>
          <w:rFonts w:ascii="Times New Roman" w:hAnsi="Times New Roman" w:cs="Times New Roman"/>
          <w:sz w:val="28"/>
          <w:szCs w:val="28"/>
        </w:rPr>
        <w:t>.</w:t>
      </w:r>
    </w:p>
    <w:p w:rsidR="003D40D6" w:rsidRPr="00CC44D6" w:rsidRDefault="003D40D6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 xml:space="preserve">Освобождение </w:t>
      </w:r>
      <w:r w:rsidR="007140C8" w:rsidRPr="00CC44D6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CC44D6">
        <w:rPr>
          <w:rFonts w:ascii="Times New Roman" w:hAnsi="Times New Roman" w:cs="Times New Roman"/>
          <w:sz w:val="28"/>
          <w:szCs w:val="28"/>
        </w:rPr>
        <w:t xml:space="preserve"> от применения мер ответственности, предусмотренных </w:t>
      </w:r>
      <w:r w:rsidR="00CC44D6">
        <w:rPr>
          <w:rFonts w:ascii="Times New Roman" w:hAnsi="Times New Roman" w:cs="Times New Roman"/>
          <w:sz w:val="28"/>
          <w:szCs w:val="28"/>
        </w:rPr>
        <w:t>пунктом 14</w:t>
      </w:r>
      <w:r w:rsidRPr="00CC44D6">
        <w:rPr>
          <w:rFonts w:ascii="Times New Roman" w:hAnsi="Times New Roman" w:cs="Times New Roman"/>
          <w:sz w:val="28"/>
          <w:szCs w:val="28"/>
        </w:rPr>
        <w:t xml:space="preserve"> </w:t>
      </w:r>
      <w:r w:rsidR="00380E70" w:rsidRPr="00CC44D6">
        <w:rPr>
          <w:rFonts w:ascii="Times New Roman" w:hAnsi="Times New Roman" w:cs="Times New Roman"/>
          <w:sz w:val="28"/>
          <w:szCs w:val="28"/>
        </w:rPr>
        <w:t>Правил, устанавливающих общие требования к формированию, предоставлению и распределению субсидий</w:t>
      </w:r>
      <w:r w:rsidRPr="00CC44D6">
        <w:rPr>
          <w:rFonts w:ascii="Times New Roman" w:hAnsi="Times New Roman" w:cs="Times New Roman"/>
          <w:sz w:val="28"/>
          <w:szCs w:val="28"/>
        </w:rPr>
        <w:t xml:space="preserve">, в том числе от последующего возврата средств в доход </w:t>
      </w:r>
      <w:r w:rsidR="007140C8" w:rsidRPr="00CC44D6">
        <w:rPr>
          <w:rFonts w:ascii="Times New Roman" w:hAnsi="Times New Roman" w:cs="Times New Roman"/>
          <w:sz w:val="28"/>
          <w:szCs w:val="28"/>
        </w:rPr>
        <w:lastRenderedPageBreak/>
        <w:t>республиканского бюджета</w:t>
      </w:r>
      <w:r w:rsidRPr="00CC44D6">
        <w:rPr>
          <w:rFonts w:ascii="Times New Roman" w:hAnsi="Times New Roman" w:cs="Times New Roman"/>
          <w:sz w:val="28"/>
          <w:szCs w:val="28"/>
        </w:rPr>
        <w:t xml:space="preserve">, осуществляется в соответствии с </w:t>
      </w:r>
      <w:r w:rsidR="00CC44D6">
        <w:rPr>
          <w:rFonts w:ascii="Times New Roman" w:hAnsi="Times New Roman" w:cs="Times New Roman"/>
          <w:sz w:val="28"/>
          <w:szCs w:val="28"/>
        </w:rPr>
        <w:t>пунктом 17</w:t>
      </w:r>
      <w:bookmarkStart w:id="5" w:name="_GoBack"/>
      <w:bookmarkEnd w:id="5"/>
      <w:r w:rsidRPr="00CC44D6">
        <w:rPr>
          <w:rFonts w:ascii="Times New Roman" w:hAnsi="Times New Roman" w:cs="Times New Roman"/>
          <w:sz w:val="28"/>
          <w:szCs w:val="28"/>
        </w:rPr>
        <w:t xml:space="preserve"> </w:t>
      </w:r>
      <w:r w:rsidR="00380E70" w:rsidRPr="00CC44D6">
        <w:rPr>
          <w:rFonts w:ascii="Times New Roman" w:hAnsi="Times New Roman" w:cs="Times New Roman"/>
          <w:sz w:val="28"/>
          <w:szCs w:val="28"/>
        </w:rPr>
        <w:t>Правил, устанавливающих общие требования к формированию, предоставлению и распределению субсидий</w:t>
      </w:r>
      <w:r w:rsidRPr="00CC44D6">
        <w:rPr>
          <w:rFonts w:ascii="Times New Roman" w:hAnsi="Times New Roman" w:cs="Times New Roman"/>
          <w:sz w:val="28"/>
          <w:szCs w:val="28"/>
        </w:rPr>
        <w:t>.</w:t>
      </w:r>
    </w:p>
    <w:p w:rsidR="00484EDB" w:rsidRDefault="003D40D6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 xml:space="preserve">18. Контроль за соблюдением </w:t>
      </w:r>
      <w:r w:rsidR="007140C8" w:rsidRPr="00CC44D6"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CC44D6"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субсидии осуществляется Министерством </w:t>
      </w:r>
      <w:r w:rsidR="007140C8" w:rsidRPr="00CC44D6">
        <w:rPr>
          <w:rFonts w:ascii="Times New Roman" w:hAnsi="Times New Roman" w:cs="Times New Roman"/>
          <w:sz w:val="28"/>
          <w:szCs w:val="28"/>
        </w:rPr>
        <w:t>образования и науки Республики Тыва</w:t>
      </w:r>
      <w:r w:rsidRPr="00CC44D6">
        <w:rPr>
          <w:rFonts w:ascii="Times New Roman" w:hAnsi="Times New Roman" w:cs="Times New Roman"/>
          <w:sz w:val="28"/>
          <w:szCs w:val="28"/>
        </w:rPr>
        <w:t xml:space="preserve"> и органами государственного </w:t>
      </w:r>
      <w:r w:rsidR="007140C8" w:rsidRPr="00CC44D6">
        <w:rPr>
          <w:rFonts w:ascii="Times New Roman" w:hAnsi="Times New Roman" w:cs="Times New Roman"/>
          <w:sz w:val="28"/>
          <w:szCs w:val="28"/>
        </w:rPr>
        <w:t xml:space="preserve">и муниципального </w:t>
      </w:r>
      <w:r w:rsidRPr="00CC44D6">
        <w:rPr>
          <w:rFonts w:ascii="Times New Roman" w:hAnsi="Times New Roman" w:cs="Times New Roman"/>
          <w:sz w:val="28"/>
          <w:szCs w:val="28"/>
        </w:rPr>
        <w:t>финансового контроля</w:t>
      </w:r>
      <w:proofErr w:type="gramStart"/>
      <w:r w:rsidRPr="00CC44D6">
        <w:rPr>
          <w:rFonts w:ascii="Times New Roman" w:hAnsi="Times New Roman" w:cs="Times New Roman"/>
          <w:sz w:val="28"/>
          <w:szCs w:val="28"/>
        </w:rPr>
        <w:t>.</w:t>
      </w:r>
      <w:r w:rsidR="00CC44D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C44D6" w:rsidRPr="00CC44D6" w:rsidRDefault="00CC44D6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 xml:space="preserve">2. Разместить настоящее постановление на «Официальном </w:t>
      </w:r>
      <w:proofErr w:type="gramStart"/>
      <w:r w:rsidRPr="00CC44D6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CC44D6">
        <w:rPr>
          <w:rFonts w:ascii="Times New Roman" w:hAnsi="Times New Roman" w:cs="Times New Roman"/>
          <w:sz w:val="28"/>
          <w:szCs w:val="28"/>
        </w:rPr>
        <w:t xml:space="preserve"> правовой информации» (www.pravo.gov.ru) и официальном сайте Республики Тыва в информационно-телекоммуникационной сети «Интернет».</w:t>
      </w:r>
    </w:p>
    <w:p w:rsidR="00CC44D6" w:rsidRPr="00CC44D6" w:rsidRDefault="00CC44D6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4D6" w:rsidRPr="00CC44D6" w:rsidRDefault="00CC44D6" w:rsidP="00CC44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4D6" w:rsidRPr="00CC44D6" w:rsidRDefault="00CC44D6" w:rsidP="00CC44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4D6">
        <w:rPr>
          <w:rFonts w:ascii="Times New Roman" w:hAnsi="Times New Roman" w:cs="Times New Roman"/>
          <w:sz w:val="28"/>
          <w:szCs w:val="28"/>
        </w:rPr>
        <w:t>Глава Республики Тыва</w:t>
      </w:r>
      <w:r w:rsidRPr="00CC44D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Ш. Кара-</w:t>
      </w:r>
      <w:proofErr w:type="spellStart"/>
      <w:r w:rsidRPr="00CC44D6">
        <w:rPr>
          <w:rFonts w:ascii="Times New Roman" w:hAnsi="Times New Roman" w:cs="Times New Roman"/>
          <w:sz w:val="28"/>
          <w:szCs w:val="28"/>
        </w:rPr>
        <w:t>оол</w:t>
      </w:r>
      <w:proofErr w:type="spellEnd"/>
    </w:p>
    <w:sectPr w:rsidR="00CC44D6" w:rsidRPr="00CC44D6" w:rsidSect="003A493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A7750"/>
    <w:multiLevelType w:val="hybridMultilevel"/>
    <w:tmpl w:val="299A84D8"/>
    <w:lvl w:ilvl="0" w:tplc="09E03734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C82394"/>
    <w:multiLevelType w:val="hybridMultilevel"/>
    <w:tmpl w:val="326CA9C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CF3794E"/>
    <w:multiLevelType w:val="hybridMultilevel"/>
    <w:tmpl w:val="2A7C3AD0"/>
    <w:lvl w:ilvl="0" w:tplc="35F08C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D6"/>
    <w:rsid w:val="000C7A79"/>
    <w:rsid w:val="00131A58"/>
    <w:rsid w:val="001B78CC"/>
    <w:rsid w:val="001F43EE"/>
    <w:rsid w:val="00214AFF"/>
    <w:rsid w:val="00250FED"/>
    <w:rsid w:val="00254FC9"/>
    <w:rsid w:val="002A465F"/>
    <w:rsid w:val="002B159B"/>
    <w:rsid w:val="002B1E2E"/>
    <w:rsid w:val="0036652B"/>
    <w:rsid w:val="00380E70"/>
    <w:rsid w:val="003D40D6"/>
    <w:rsid w:val="00484EDB"/>
    <w:rsid w:val="004E5363"/>
    <w:rsid w:val="00663AA5"/>
    <w:rsid w:val="007140C8"/>
    <w:rsid w:val="007B308B"/>
    <w:rsid w:val="007E1CFE"/>
    <w:rsid w:val="00870B67"/>
    <w:rsid w:val="008C0693"/>
    <w:rsid w:val="00932C4E"/>
    <w:rsid w:val="00A651B0"/>
    <w:rsid w:val="00AF2922"/>
    <w:rsid w:val="00BD403E"/>
    <w:rsid w:val="00BE3A29"/>
    <w:rsid w:val="00BF2E99"/>
    <w:rsid w:val="00C40BE2"/>
    <w:rsid w:val="00CC44D6"/>
    <w:rsid w:val="00DC3C9B"/>
    <w:rsid w:val="00E42CF3"/>
    <w:rsid w:val="00E51F9A"/>
    <w:rsid w:val="00EE566C"/>
    <w:rsid w:val="00F305CD"/>
    <w:rsid w:val="00F77DB5"/>
    <w:rsid w:val="00FA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0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40D6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8C0693"/>
    <w:rPr>
      <w:color w:val="808080"/>
    </w:rPr>
  </w:style>
  <w:style w:type="paragraph" w:styleId="a7">
    <w:name w:val="No Spacing"/>
    <w:uiPriority w:val="1"/>
    <w:qFormat/>
    <w:rsid w:val="00CC44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C44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0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40D6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8C0693"/>
    <w:rPr>
      <w:color w:val="808080"/>
    </w:rPr>
  </w:style>
  <w:style w:type="paragraph" w:styleId="a7">
    <w:name w:val="No Spacing"/>
    <w:uiPriority w:val="1"/>
    <w:qFormat/>
    <w:rsid w:val="00CC44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C44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2394</Words>
  <Characters>13648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UserEK</dc:creator>
  <cp:lastModifiedBy>UserEK</cp:lastModifiedBy>
  <cp:revision>2</cp:revision>
  <dcterms:created xsi:type="dcterms:W3CDTF">2020-09-01T06:02:00Z</dcterms:created>
  <dcterms:modified xsi:type="dcterms:W3CDTF">2020-09-01T06:02:00Z</dcterms:modified>
</cp:coreProperties>
</file>